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56767" w14:textId="77777777" w:rsidR="00977785" w:rsidRDefault="005A7740">
      <w:pPr>
        <w:tabs>
          <w:tab w:val="left" w:pos="9012"/>
        </w:tabs>
        <w:spacing w:after="0" w:line="240" w:lineRule="auto"/>
        <w:rPr>
          <w:sz w:val="24"/>
          <w:szCs w:val="24"/>
        </w:rPr>
      </w:pPr>
      <w:r>
        <w:rPr>
          <w:sz w:val="24"/>
          <w:szCs w:val="24"/>
        </w:rPr>
        <w:tab/>
      </w:r>
    </w:p>
    <w:p w14:paraId="38ECE137" w14:textId="77777777" w:rsidR="00977785" w:rsidRDefault="00977785">
      <w:pPr>
        <w:spacing w:after="0" w:line="240" w:lineRule="auto"/>
        <w:rPr>
          <w:sz w:val="24"/>
          <w:szCs w:val="24"/>
        </w:rPr>
      </w:pPr>
    </w:p>
    <w:p w14:paraId="7288CC20" w14:textId="77777777" w:rsidR="00977785" w:rsidRDefault="005A7740">
      <w:pPr>
        <w:spacing w:after="0" w:line="240" w:lineRule="auto"/>
        <w:rPr>
          <w:sz w:val="24"/>
          <w:szCs w:val="24"/>
        </w:rPr>
      </w:pPr>
      <w:r>
        <w:rPr>
          <w:sz w:val="24"/>
          <w:szCs w:val="24"/>
        </w:rPr>
        <w:t xml:space="preserve">The Michigan Balance of State Continuum of Care (MIBOSCOC) Governance Council is the lead decision-making body and board responsible for planning for the use of the US Department of Housing and Urban Development (HUD) HEARTH CoC resources and coordinating </w:t>
      </w:r>
      <w:r>
        <w:rPr>
          <w:sz w:val="24"/>
          <w:szCs w:val="24"/>
        </w:rPr>
        <w:t>these funds with other relevant resources in the jurisdiction.</w:t>
      </w:r>
    </w:p>
    <w:p w14:paraId="050BDCF7" w14:textId="77777777" w:rsidR="00977785" w:rsidRDefault="00977785">
      <w:pPr>
        <w:spacing w:after="0" w:line="240" w:lineRule="auto"/>
        <w:rPr>
          <w:sz w:val="24"/>
          <w:szCs w:val="24"/>
        </w:rPr>
      </w:pPr>
    </w:p>
    <w:p w14:paraId="3328B497" w14:textId="77777777" w:rsidR="00977785" w:rsidRDefault="005A7740">
      <w:pPr>
        <w:spacing w:after="0" w:line="240" w:lineRule="auto"/>
        <w:rPr>
          <w:b/>
          <w:sz w:val="24"/>
          <w:szCs w:val="24"/>
        </w:rPr>
      </w:pPr>
      <w:r>
        <w:rPr>
          <w:b/>
          <w:sz w:val="24"/>
          <w:szCs w:val="24"/>
          <w:highlight w:val="white"/>
        </w:rPr>
        <w:t>Responsibilities:</w:t>
      </w:r>
    </w:p>
    <w:p w14:paraId="3BA4DBEC" w14:textId="77777777" w:rsidR="00977785" w:rsidRDefault="005A7740">
      <w:pPr>
        <w:numPr>
          <w:ilvl w:val="0"/>
          <w:numId w:val="1"/>
        </w:numPr>
        <w:shd w:val="clear" w:color="auto" w:fill="FFFFFF"/>
        <w:spacing w:after="0" w:line="240" w:lineRule="auto"/>
        <w:rPr>
          <w:sz w:val="24"/>
          <w:szCs w:val="24"/>
        </w:rPr>
      </w:pPr>
      <w:r>
        <w:rPr>
          <w:sz w:val="24"/>
          <w:szCs w:val="24"/>
        </w:rPr>
        <w:t>Providing overall direction and leadership of the process</w:t>
      </w:r>
    </w:p>
    <w:p w14:paraId="3E95C91F" w14:textId="77777777" w:rsidR="00977785" w:rsidRDefault="005A7740">
      <w:pPr>
        <w:numPr>
          <w:ilvl w:val="0"/>
          <w:numId w:val="1"/>
        </w:numPr>
        <w:shd w:val="clear" w:color="auto" w:fill="FFFFFF"/>
        <w:spacing w:after="0" w:line="240" w:lineRule="auto"/>
        <w:rPr>
          <w:sz w:val="24"/>
          <w:szCs w:val="24"/>
        </w:rPr>
      </w:pPr>
      <w:r>
        <w:rPr>
          <w:sz w:val="24"/>
          <w:szCs w:val="24"/>
        </w:rPr>
        <w:t>Making all formal decisions of the CoC</w:t>
      </w:r>
    </w:p>
    <w:p w14:paraId="135182AE" w14:textId="77777777" w:rsidR="00977785" w:rsidRDefault="005A7740">
      <w:pPr>
        <w:numPr>
          <w:ilvl w:val="0"/>
          <w:numId w:val="1"/>
        </w:numPr>
        <w:shd w:val="clear" w:color="auto" w:fill="FFFFFF"/>
        <w:spacing w:after="0" w:line="240" w:lineRule="auto"/>
        <w:rPr>
          <w:sz w:val="24"/>
          <w:szCs w:val="24"/>
        </w:rPr>
      </w:pPr>
      <w:r>
        <w:rPr>
          <w:sz w:val="24"/>
          <w:szCs w:val="24"/>
        </w:rPr>
        <w:t>Strategic planning and goal setting</w:t>
      </w:r>
    </w:p>
    <w:p w14:paraId="390F0D93" w14:textId="77777777" w:rsidR="00977785" w:rsidRDefault="005A7740">
      <w:pPr>
        <w:numPr>
          <w:ilvl w:val="0"/>
          <w:numId w:val="1"/>
        </w:numPr>
        <w:shd w:val="clear" w:color="auto" w:fill="FFFFFF"/>
        <w:spacing w:after="0" w:line="240" w:lineRule="auto"/>
        <w:rPr>
          <w:sz w:val="24"/>
          <w:szCs w:val="24"/>
        </w:rPr>
      </w:pPr>
      <w:r>
        <w:rPr>
          <w:sz w:val="24"/>
          <w:szCs w:val="24"/>
        </w:rPr>
        <w:t>Approving the selection of committee memb</w:t>
      </w:r>
      <w:r>
        <w:rPr>
          <w:sz w:val="24"/>
          <w:szCs w:val="24"/>
        </w:rPr>
        <w:t>ers</w:t>
      </w:r>
    </w:p>
    <w:p w14:paraId="11889B5E" w14:textId="77777777" w:rsidR="00977785" w:rsidRDefault="005A7740">
      <w:pPr>
        <w:numPr>
          <w:ilvl w:val="0"/>
          <w:numId w:val="1"/>
        </w:numPr>
        <w:shd w:val="clear" w:color="auto" w:fill="FFFFFF"/>
        <w:spacing w:after="0" w:line="240" w:lineRule="auto"/>
        <w:rPr>
          <w:sz w:val="24"/>
          <w:szCs w:val="24"/>
        </w:rPr>
      </w:pPr>
      <w:r>
        <w:rPr>
          <w:sz w:val="24"/>
          <w:szCs w:val="24"/>
        </w:rPr>
        <w:t>Aligning and coordinating MIBOSCOC and other homeless assistance and mainstream resources</w:t>
      </w:r>
    </w:p>
    <w:p w14:paraId="40BD2C41" w14:textId="77777777" w:rsidR="00977785" w:rsidRDefault="005A7740">
      <w:pPr>
        <w:numPr>
          <w:ilvl w:val="0"/>
          <w:numId w:val="1"/>
        </w:numPr>
        <w:shd w:val="clear" w:color="auto" w:fill="FFFFFF"/>
        <w:spacing w:after="0" w:line="240" w:lineRule="auto"/>
        <w:rPr>
          <w:sz w:val="24"/>
          <w:szCs w:val="24"/>
        </w:rPr>
      </w:pPr>
      <w:r>
        <w:rPr>
          <w:sz w:val="24"/>
          <w:szCs w:val="24"/>
        </w:rPr>
        <w:t>Establishing priorities for and making decisions about the allocation of CoC resources</w:t>
      </w:r>
    </w:p>
    <w:p w14:paraId="3457A1EA" w14:textId="77777777" w:rsidR="00977785" w:rsidRDefault="005A7740">
      <w:pPr>
        <w:numPr>
          <w:ilvl w:val="0"/>
          <w:numId w:val="1"/>
        </w:numPr>
        <w:shd w:val="clear" w:color="auto" w:fill="FFFFFF"/>
        <w:spacing w:after="0" w:line="240" w:lineRule="auto"/>
        <w:rPr>
          <w:sz w:val="24"/>
          <w:szCs w:val="24"/>
        </w:rPr>
      </w:pPr>
      <w:r>
        <w:rPr>
          <w:sz w:val="24"/>
          <w:szCs w:val="24"/>
        </w:rPr>
        <w:t>Monitoring and evaluating both system wide and individual program performan</w:t>
      </w:r>
      <w:r>
        <w:rPr>
          <w:sz w:val="24"/>
          <w:szCs w:val="24"/>
        </w:rPr>
        <w:t>ce on established goals</w:t>
      </w:r>
    </w:p>
    <w:p w14:paraId="20EB61DB" w14:textId="77777777" w:rsidR="00977785" w:rsidRDefault="005A7740">
      <w:pPr>
        <w:numPr>
          <w:ilvl w:val="0"/>
          <w:numId w:val="1"/>
        </w:numPr>
        <w:shd w:val="clear" w:color="auto" w:fill="FFFFFF"/>
        <w:spacing w:after="0" w:line="240" w:lineRule="auto"/>
        <w:rPr>
          <w:sz w:val="24"/>
          <w:szCs w:val="24"/>
        </w:rPr>
      </w:pPr>
      <w:r>
        <w:rPr>
          <w:sz w:val="24"/>
          <w:szCs w:val="24"/>
        </w:rPr>
        <w:t>Receiving reports and recommendations from sub-committees and ad-hoc task groups</w:t>
      </w:r>
    </w:p>
    <w:p w14:paraId="0115CBDB" w14:textId="77777777" w:rsidR="00977785" w:rsidRDefault="005A7740">
      <w:pPr>
        <w:numPr>
          <w:ilvl w:val="0"/>
          <w:numId w:val="1"/>
        </w:numPr>
        <w:shd w:val="clear" w:color="auto" w:fill="FFFFFF"/>
        <w:spacing w:after="0" w:line="240" w:lineRule="auto"/>
        <w:rPr>
          <w:sz w:val="24"/>
          <w:szCs w:val="24"/>
        </w:rPr>
      </w:pPr>
      <w:r>
        <w:rPr>
          <w:sz w:val="24"/>
          <w:szCs w:val="24"/>
        </w:rPr>
        <w:t>Guiding the annual CoC Consolidated Application (Exhibit 1)</w:t>
      </w:r>
    </w:p>
    <w:p w14:paraId="3C3A3400" w14:textId="77777777" w:rsidR="00977785" w:rsidRDefault="005A7740">
      <w:pPr>
        <w:numPr>
          <w:ilvl w:val="0"/>
          <w:numId w:val="1"/>
        </w:numPr>
        <w:shd w:val="clear" w:color="auto" w:fill="FFFFFF"/>
        <w:spacing w:after="0" w:line="240" w:lineRule="auto"/>
        <w:rPr>
          <w:sz w:val="24"/>
          <w:szCs w:val="24"/>
        </w:rPr>
      </w:pPr>
      <w:r>
        <w:rPr>
          <w:sz w:val="24"/>
          <w:szCs w:val="24"/>
        </w:rPr>
        <w:t xml:space="preserve">Ensuring that all necessary activities (e.g. Point in Time count) are being implemented by </w:t>
      </w:r>
      <w:r>
        <w:rPr>
          <w:sz w:val="24"/>
          <w:szCs w:val="24"/>
        </w:rPr>
        <w:t>LPBs.</w:t>
      </w:r>
    </w:p>
    <w:p w14:paraId="1FE9BA9F" w14:textId="77777777" w:rsidR="00977785" w:rsidRDefault="005A7740">
      <w:pPr>
        <w:numPr>
          <w:ilvl w:val="0"/>
          <w:numId w:val="1"/>
        </w:numPr>
        <w:shd w:val="clear" w:color="auto" w:fill="FFFFFF"/>
        <w:spacing w:after="0" w:line="240" w:lineRule="auto"/>
        <w:rPr>
          <w:sz w:val="24"/>
          <w:szCs w:val="24"/>
        </w:rPr>
      </w:pPr>
      <w:r>
        <w:rPr>
          <w:sz w:val="24"/>
          <w:szCs w:val="24"/>
        </w:rPr>
        <w:t>Disseminating information to all members</w:t>
      </w:r>
    </w:p>
    <w:p w14:paraId="64A923CD" w14:textId="77777777" w:rsidR="00977785" w:rsidRDefault="005A7740">
      <w:pPr>
        <w:numPr>
          <w:ilvl w:val="0"/>
          <w:numId w:val="1"/>
        </w:numPr>
        <w:shd w:val="clear" w:color="auto" w:fill="FFFFFF"/>
        <w:spacing w:after="0" w:line="240" w:lineRule="auto"/>
        <w:rPr>
          <w:sz w:val="24"/>
          <w:szCs w:val="24"/>
        </w:rPr>
      </w:pPr>
      <w:r>
        <w:rPr>
          <w:sz w:val="24"/>
          <w:szCs w:val="24"/>
        </w:rPr>
        <w:t>Reviewing agendas and minutes from meetings​</w:t>
      </w:r>
    </w:p>
    <w:p w14:paraId="47CF5899" w14:textId="77777777" w:rsidR="00977785" w:rsidRDefault="00977785">
      <w:pPr>
        <w:spacing w:after="0" w:line="240" w:lineRule="auto"/>
        <w:rPr>
          <w:sz w:val="24"/>
          <w:szCs w:val="24"/>
        </w:rPr>
      </w:pPr>
    </w:p>
    <w:p w14:paraId="7886B959" w14:textId="77777777" w:rsidR="00977785" w:rsidRDefault="005A7740">
      <w:pPr>
        <w:spacing w:after="0" w:line="240" w:lineRule="auto"/>
        <w:rPr>
          <w:sz w:val="24"/>
          <w:szCs w:val="24"/>
        </w:rPr>
      </w:pPr>
      <w:r>
        <w:rPr>
          <w:b/>
          <w:sz w:val="24"/>
          <w:szCs w:val="24"/>
          <w:highlight w:val="white"/>
        </w:rPr>
        <w:t>Membership of the MIBOSCOC Governance Council consists of:</w:t>
      </w:r>
    </w:p>
    <w:p w14:paraId="63818E61" w14:textId="77777777" w:rsidR="00977785" w:rsidRDefault="005A7740">
      <w:pPr>
        <w:numPr>
          <w:ilvl w:val="0"/>
          <w:numId w:val="2"/>
        </w:numPr>
        <w:shd w:val="clear" w:color="auto" w:fill="FFFFFF"/>
        <w:spacing w:after="0" w:line="240" w:lineRule="auto"/>
        <w:rPr>
          <w:sz w:val="24"/>
          <w:szCs w:val="24"/>
        </w:rPr>
      </w:pPr>
      <w:r>
        <w:rPr>
          <w:sz w:val="24"/>
          <w:szCs w:val="24"/>
        </w:rPr>
        <w:t>County Representatives (one from each of the 61 counties in the MIBOSCOC geographic area)</w:t>
      </w:r>
    </w:p>
    <w:p w14:paraId="7C401399" w14:textId="77777777" w:rsidR="00977785" w:rsidRDefault="005A7740">
      <w:pPr>
        <w:numPr>
          <w:ilvl w:val="0"/>
          <w:numId w:val="2"/>
        </w:numPr>
        <w:shd w:val="clear" w:color="auto" w:fill="FFFFFF"/>
        <w:spacing w:after="0" w:line="240" w:lineRule="auto"/>
        <w:rPr>
          <w:sz w:val="24"/>
          <w:szCs w:val="24"/>
        </w:rPr>
      </w:pPr>
      <w:r>
        <w:rPr>
          <w:sz w:val="24"/>
          <w:szCs w:val="24"/>
        </w:rPr>
        <w:t>Michigan State</w:t>
      </w:r>
      <w:r>
        <w:rPr>
          <w:sz w:val="24"/>
          <w:szCs w:val="24"/>
        </w:rPr>
        <w:t xml:space="preserve"> Housing and Development Authority (MSHDA) Representative</w:t>
      </w:r>
    </w:p>
    <w:p w14:paraId="413CD828" w14:textId="77777777" w:rsidR="00977785" w:rsidRDefault="005A7740">
      <w:pPr>
        <w:numPr>
          <w:ilvl w:val="0"/>
          <w:numId w:val="2"/>
        </w:numPr>
        <w:shd w:val="clear" w:color="auto" w:fill="FFFFFF"/>
        <w:spacing w:after="0" w:line="240" w:lineRule="auto"/>
        <w:rPr>
          <w:sz w:val="24"/>
          <w:szCs w:val="24"/>
        </w:rPr>
      </w:pPr>
      <w:r>
        <w:rPr>
          <w:sz w:val="24"/>
          <w:szCs w:val="24"/>
        </w:rPr>
        <w:t>Michigan Department of Health and Human Services (MDHHS) Representative</w:t>
      </w:r>
    </w:p>
    <w:p w14:paraId="563D4EDF" w14:textId="77777777" w:rsidR="00977785" w:rsidRDefault="005A7740">
      <w:pPr>
        <w:numPr>
          <w:ilvl w:val="0"/>
          <w:numId w:val="2"/>
        </w:numPr>
        <w:shd w:val="clear" w:color="auto" w:fill="FFFFFF"/>
        <w:spacing w:after="0" w:line="240" w:lineRule="auto"/>
        <w:rPr>
          <w:sz w:val="24"/>
          <w:szCs w:val="24"/>
        </w:rPr>
      </w:pPr>
      <w:r>
        <w:rPr>
          <w:sz w:val="24"/>
          <w:szCs w:val="24"/>
        </w:rPr>
        <w:t>Michigan Department of Education (MDE) Representative</w:t>
      </w:r>
    </w:p>
    <w:p w14:paraId="0907A0C6" w14:textId="77777777" w:rsidR="00977785" w:rsidRDefault="005A7740">
      <w:pPr>
        <w:numPr>
          <w:ilvl w:val="0"/>
          <w:numId w:val="2"/>
        </w:numPr>
        <w:shd w:val="clear" w:color="auto" w:fill="FFFFFF"/>
        <w:spacing w:after="0" w:line="240" w:lineRule="auto"/>
        <w:rPr>
          <w:sz w:val="24"/>
          <w:szCs w:val="24"/>
        </w:rPr>
      </w:pPr>
      <w:r>
        <w:rPr>
          <w:sz w:val="24"/>
          <w:szCs w:val="24"/>
        </w:rPr>
        <w:t>Michigan Coalition Against Homelessness (MCAH) Representative</w:t>
      </w:r>
    </w:p>
    <w:p w14:paraId="04AF84A8" w14:textId="77777777" w:rsidR="00977785" w:rsidRDefault="005A7740">
      <w:pPr>
        <w:numPr>
          <w:ilvl w:val="0"/>
          <w:numId w:val="2"/>
        </w:numPr>
        <w:shd w:val="clear" w:color="auto" w:fill="FFFFFF"/>
        <w:spacing w:after="0" w:line="240" w:lineRule="auto"/>
        <w:rPr>
          <w:sz w:val="24"/>
          <w:szCs w:val="24"/>
        </w:rPr>
      </w:pPr>
      <w:r>
        <w:rPr>
          <w:sz w:val="24"/>
          <w:szCs w:val="24"/>
        </w:rPr>
        <w:t xml:space="preserve">Tribal Representatives </w:t>
      </w:r>
    </w:p>
    <w:p w14:paraId="5C80C166" w14:textId="77777777" w:rsidR="00977785" w:rsidRDefault="005A7740">
      <w:pPr>
        <w:numPr>
          <w:ilvl w:val="0"/>
          <w:numId w:val="2"/>
        </w:numPr>
        <w:shd w:val="clear" w:color="auto" w:fill="FFFFFF"/>
        <w:spacing w:after="0" w:line="240" w:lineRule="auto"/>
        <w:rPr>
          <w:sz w:val="24"/>
          <w:szCs w:val="24"/>
        </w:rPr>
      </w:pPr>
      <w:r>
        <w:rPr>
          <w:sz w:val="24"/>
          <w:szCs w:val="24"/>
        </w:rPr>
        <w:t>Homeless or formerly homeless person(s)</w:t>
      </w:r>
    </w:p>
    <w:p w14:paraId="528851E0" w14:textId="77777777" w:rsidR="00977785" w:rsidRDefault="005A7740">
      <w:pPr>
        <w:spacing w:after="0" w:line="240" w:lineRule="auto"/>
        <w:rPr>
          <w:sz w:val="24"/>
          <w:szCs w:val="24"/>
          <w:highlight w:val="white"/>
        </w:rPr>
      </w:pPr>
      <w:r>
        <w:rPr>
          <w:sz w:val="24"/>
          <w:szCs w:val="24"/>
          <w:highlight w:val="white"/>
        </w:rPr>
        <w:t>​</w:t>
      </w:r>
    </w:p>
    <w:p w14:paraId="52B9E6D3" w14:textId="77777777" w:rsidR="00977785" w:rsidRDefault="005A7740">
      <w:pPr>
        <w:spacing w:after="0" w:line="240" w:lineRule="auto"/>
        <w:rPr>
          <w:sz w:val="24"/>
          <w:szCs w:val="24"/>
        </w:rPr>
      </w:pPr>
      <w:r>
        <w:rPr>
          <w:b/>
          <w:sz w:val="24"/>
          <w:szCs w:val="24"/>
          <w:highlight w:val="white"/>
        </w:rPr>
        <w:t>Persons nominated for the CoC Governance Council should possess the following characteristics:</w:t>
      </w:r>
    </w:p>
    <w:p w14:paraId="40D90E6F" w14:textId="77777777" w:rsidR="00977785" w:rsidRDefault="005A7740">
      <w:pPr>
        <w:numPr>
          <w:ilvl w:val="0"/>
          <w:numId w:val="3"/>
        </w:numPr>
        <w:shd w:val="clear" w:color="auto" w:fill="FFFFFF"/>
        <w:spacing w:after="0" w:line="240" w:lineRule="auto"/>
        <w:rPr>
          <w:sz w:val="24"/>
          <w:szCs w:val="24"/>
        </w:rPr>
      </w:pPr>
      <w:r>
        <w:rPr>
          <w:sz w:val="24"/>
          <w:szCs w:val="24"/>
        </w:rPr>
        <w:t>High level of ethical behavior;</w:t>
      </w:r>
    </w:p>
    <w:p w14:paraId="620B93BC" w14:textId="77777777" w:rsidR="00977785" w:rsidRDefault="005A7740">
      <w:pPr>
        <w:numPr>
          <w:ilvl w:val="0"/>
          <w:numId w:val="3"/>
        </w:numPr>
        <w:shd w:val="clear" w:color="auto" w:fill="FFFFFF"/>
        <w:spacing w:after="0" w:line="240" w:lineRule="auto"/>
        <w:rPr>
          <w:sz w:val="24"/>
          <w:szCs w:val="24"/>
        </w:rPr>
      </w:pPr>
      <w:r>
        <w:rPr>
          <w:sz w:val="24"/>
          <w:szCs w:val="24"/>
        </w:rPr>
        <w:t>A</w:t>
      </w:r>
      <w:r>
        <w:rPr>
          <w:sz w:val="24"/>
          <w:szCs w:val="24"/>
        </w:rPr>
        <w:t xml:space="preserve"> working knowledge of homelessness;</w:t>
      </w:r>
    </w:p>
    <w:p w14:paraId="712F8436" w14:textId="77777777" w:rsidR="00977785" w:rsidRDefault="005A7740">
      <w:pPr>
        <w:numPr>
          <w:ilvl w:val="0"/>
          <w:numId w:val="3"/>
        </w:numPr>
        <w:shd w:val="clear" w:color="auto" w:fill="FFFFFF"/>
        <w:spacing w:after="0" w:line="240" w:lineRule="auto"/>
        <w:rPr>
          <w:sz w:val="24"/>
          <w:szCs w:val="24"/>
        </w:rPr>
      </w:pPr>
      <w:r>
        <w:rPr>
          <w:sz w:val="24"/>
          <w:szCs w:val="24"/>
        </w:rPr>
        <w:t>A passion for ending homelessness;</w:t>
      </w:r>
    </w:p>
    <w:p w14:paraId="46F0018E" w14:textId="77777777" w:rsidR="00977785" w:rsidRDefault="005A7740">
      <w:pPr>
        <w:numPr>
          <w:ilvl w:val="0"/>
          <w:numId w:val="3"/>
        </w:numPr>
        <w:shd w:val="clear" w:color="auto" w:fill="FFFFFF"/>
        <w:spacing w:after="0" w:line="240" w:lineRule="auto"/>
        <w:rPr>
          <w:sz w:val="24"/>
          <w:szCs w:val="24"/>
        </w:rPr>
      </w:pPr>
      <w:r>
        <w:rPr>
          <w:sz w:val="24"/>
          <w:szCs w:val="24"/>
        </w:rPr>
        <w:t>Familiarity with one or more state or federal funding sources (preferred);</w:t>
      </w:r>
    </w:p>
    <w:p w14:paraId="00787AD5" w14:textId="77777777" w:rsidR="00977785" w:rsidRDefault="005A7740">
      <w:pPr>
        <w:numPr>
          <w:ilvl w:val="0"/>
          <w:numId w:val="3"/>
        </w:numPr>
        <w:shd w:val="clear" w:color="auto" w:fill="FFFFFF"/>
        <w:spacing w:after="0" w:line="240" w:lineRule="auto"/>
        <w:rPr>
          <w:sz w:val="24"/>
          <w:szCs w:val="24"/>
        </w:rPr>
      </w:pPr>
      <w:r>
        <w:rPr>
          <w:sz w:val="24"/>
          <w:szCs w:val="24"/>
        </w:rPr>
        <w:t>Capability to work effectively on a team;</w:t>
      </w:r>
    </w:p>
    <w:p w14:paraId="290CF37B" w14:textId="77777777" w:rsidR="00977785" w:rsidRDefault="005A7740">
      <w:pPr>
        <w:numPr>
          <w:ilvl w:val="0"/>
          <w:numId w:val="3"/>
        </w:numPr>
        <w:shd w:val="clear" w:color="auto" w:fill="FFFFFF"/>
        <w:spacing w:after="0" w:line="240" w:lineRule="auto"/>
        <w:rPr>
          <w:sz w:val="24"/>
          <w:szCs w:val="24"/>
        </w:rPr>
      </w:pPr>
      <w:r>
        <w:rPr>
          <w:sz w:val="24"/>
          <w:szCs w:val="24"/>
        </w:rPr>
        <w:t>Availability of time to fulfill Governance Council responsibilities;</w:t>
      </w:r>
    </w:p>
    <w:p w14:paraId="70E56EB4" w14:textId="77777777" w:rsidR="00977785" w:rsidRDefault="005A7740">
      <w:pPr>
        <w:numPr>
          <w:ilvl w:val="0"/>
          <w:numId w:val="3"/>
        </w:numPr>
        <w:shd w:val="clear" w:color="auto" w:fill="FFFFFF"/>
        <w:spacing w:after="0" w:line="240" w:lineRule="auto"/>
        <w:rPr>
          <w:sz w:val="24"/>
          <w:szCs w:val="24"/>
        </w:rPr>
      </w:pPr>
      <w:r>
        <w:rPr>
          <w:sz w:val="24"/>
          <w:szCs w:val="24"/>
        </w:rPr>
        <w:t>Compliance with the CoC Governance Charter and/or applicable policies; and</w:t>
      </w:r>
    </w:p>
    <w:p w14:paraId="2CD4DD80" w14:textId="77777777" w:rsidR="00977785" w:rsidRDefault="005A7740">
      <w:pPr>
        <w:numPr>
          <w:ilvl w:val="0"/>
          <w:numId w:val="3"/>
        </w:numPr>
        <w:shd w:val="clear" w:color="auto" w:fill="FFFFFF"/>
        <w:spacing w:after="0" w:line="240" w:lineRule="auto"/>
        <w:rPr>
          <w:sz w:val="24"/>
          <w:szCs w:val="24"/>
        </w:rPr>
      </w:pPr>
      <w:r>
        <w:rPr>
          <w:sz w:val="24"/>
          <w:szCs w:val="24"/>
        </w:rPr>
        <w:t>Persons nominated for the CoC Governance Council must live, work, or represent the population of the MIBOSCOC geographic area.</w:t>
      </w:r>
    </w:p>
    <w:p w14:paraId="7D423B28" w14:textId="77777777" w:rsidR="00977785" w:rsidRDefault="00977785">
      <w:pPr>
        <w:spacing w:after="0" w:line="240" w:lineRule="auto"/>
        <w:rPr>
          <w:sz w:val="24"/>
          <w:szCs w:val="24"/>
        </w:rPr>
      </w:pPr>
    </w:p>
    <w:p w14:paraId="70E46E8E" w14:textId="77777777" w:rsidR="00977785" w:rsidRDefault="00977785">
      <w:pPr>
        <w:spacing w:after="0" w:line="240" w:lineRule="auto"/>
        <w:rPr>
          <w:sz w:val="24"/>
          <w:szCs w:val="24"/>
        </w:rPr>
      </w:pPr>
    </w:p>
    <w:p w14:paraId="067235B3" w14:textId="77777777" w:rsidR="00977785" w:rsidRDefault="00977785">
      <w:pPr>
        <w:spacing w:after="0" w:line="240" w:lineRule="auto"/>
        <w:rPr>
          <w:sz w:val="24"/>
          <w:szCs w:val="24"/>
        </w:rPr>
      </w:pPr>
    </w:p>
    <w:p w14:paraId="43296628" w14:textId="77777777" w:rsidR="00977785" w:rsidRDefault="005A7740">
      <w:pPr>
        <w:spacing w:after="0" w:line="240" w:lineRule="auto"/>
        <w:rPr>
          <w:sz w:val="24"/>
          <w:szCs w:val="24"/>
        </w:rPr>
      </w:pPr>
      <w:r>
        <w:rPr>
          <w:sz w:val="24"/>
          <w:szCs w:val="24"/>
        </w:rPr>
        <w:t xml:space="preserve">Date: </w:t>
      </w:r>
      <w:r>
        <w:rPr>
          <w:color w:val="808080"/>
        </w:rPr>
        <w:t>Click or tap to enter a date.</w:t>
      </w:r>
    </w:p>
    <w:tbl>
      <w:tblPr>
        <w:tblStyle w:val="a"/>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5"/>
        <w:gridCol w:w="1440"/>
        <w:gridCol w:w="360"/>
        <w:gridCol w:w="1530"/>
        <w:gridCol w:w="990"/>
        <w:gridCol w:w="2700"/>
      </w:tblGrid>
      <w:tr w:rsidR="00977785" w14:paraId="20267AF7" w14:textId="77777777">
        <w:tc>
          <w:tcPr>
            <w:tcW w:w="10795" w:type="dxa"/>
            <w:gridSpan w:val="6"/>
            <w:shd w:val="clear" w:color="auto" w:fill="D9D9D9"/>
          </w:tcPr>
          <w:p w14:paraId="2640D48A" w14:textId="77777777" w:rsidR="00977785" w:rsidRDefault="005A7740">
            <w:pPr>
              <w:jc w:val="center"/>
              <w:rPr>
                <w:b/>
                <w:sz w:val="24"/>
                <w:szCs w:val="24"/>
              </w:rPr>
            </w:pPr>
            <w:r>
              <w:rPr>
                <w:b/>
                <w:sz w:val="24"/>
                <w:szCs w:val="24"/>
              </w:rPr>
              <w:t>MIBOSCOC Gove</w:t>
            </w:r>
            <w:r>
              <w:rPr>
                <w:b/>
                <w:sz w:val="24"/>
                <w:szCs w:val="24"/>
              </w:rPr>
              <w:t>rnance Council Application</w:t>
            </w:r>
          </w:p>
        </w:tc>
      </w:tr>
      <w:tr w:rsidR="00977785" w14:paraId="0CC66333" w14:textId="77777777">
        <w:trPr>
          <w:trHeight w:val="467"/>
        </w:trPr>
        <w:tc>
          <w:tcPr>
            <w:tcW w:w="10795" w:type="dxa"/>
            <w:gridSpan w:val="6"/>
          </w:tcPr>
          <w:p w14:paraId="7F481E7B" w14:textId="77777777" w:rsidR="00977785" w:rsidRDefault="005A7740">
            <w:pPr>
              <w:rPr>
                <w:sz w:val="24"/>
                <w:szCs w:val="24"/>
              </w:rPr>
            </w:pPr>
            <w:r>
              <w:rPr>
                <w:sz w:val="24"/>
                <w:szCs w:val="24"/>
              </w:rPr>
              <w:t xml:space="preserve">Applicant Name: </w:t>
            </w:r>
            <w:r>
              <w:rPr>
                <w:color w:val="808080"/>
              </w:rPr>
              <w:t>Click or tap here to enter text.</w:t>
            </w:r>
          </w:p>
        </w:tc>
      </w:tr>
      <w:tr w:rsidR="00977785" w14:paraId="75F3E68A" w14:textId="77777777">
        <w:trPr>
          <w:trHeight w:val="710"/>
        </w:trPr>
        <w:tc>
          <w:tcPr>
            <w:tcW w:w="10795" w:type="dxa"/>
            <w:gridSpan w:val="6"/>
          </w:tcPr>
          <w:p w14:paraId="31D86196" w14:textId="77777777" w:rsidR="00977785" w:rsidRDefault="005A7740">
            <w:pPr>
              <w:rPr>
                <w:sz w:val="24"/>
                <w:szCs w:val="24"/>
              </w:rPr>
            </w:pPr>
            <w:r>
              <w:rPr>
                <w:sz w:val="24"/>
                <w:szCs w:val="24"/>
              </w:rPr>
              <w:t>Name of Agency/Organization (if working for or representing an agency/organization):</w:t>
            </w:r>
          </w:p>
          <w:p w14:paraId="55248AF6" w14:textId="77777777" w:rsidR="00977785" w:rsidRDefault="005A7740">
            <w:pPr>
              <w:rPr>
                <w:sz w:val="24"/>
                <w:szCs w:val="24"/>
              </w:rPr>
            </w:pPr>
            <w:r>
              <w:rPr>
                <w:color w:val="808080"/>
              </w:rPr>
              <w:t>Click or tap here to enter text.</w:t>
            </w:r>
          </w:p>
        </w:tc>
      </w:tr>
      <w:tr w:rsidR="00977785" w14:paraId="3E26D907" w14:textId="77777777">
        <w:trPr>
          <w:trHeight w:val="440"/>
        </w:trPr>
        <w:tc>
          <w:tcPr>
            <w:tcW w:w="10795" w:type="dxa"/>
            <w:gridSpan w:val="6"/>
          </w:tcPr>
          <w:p w14:paraId="28E040E8" w14:textId="77777777" w:rsidR="00977785" w:rsidRDefault="005A7740">
            <w:pPr>
              <w:rPr>
                <w:sz w:val="24"/>
                <w:szCs w:val="24"/>
              </w:rPr>
            </w:pPr>
            <w:r>
              <w:rPr>
                <w:sz w:val="24"/>
                <w:szCs w:val="24"/>
              </w:rPr>
              <w:t xml:space="preserve">Email: </w:t>
            </w:r>
            <w:r>
              <w:rPr>
                <w:color w:val="808080"/>
              </w:rPr>
              <w:t>Click or tap here to enter text.</w:t>
            </w:r>
          </w:p>
        </w:tc>
      </w:tr>
      <w:tr w:rsidR="00977785" w14:paraId="5DC2B5A6" w14:textId="77777777">
        <w:trPr>
          <w:trHeight w:val="440"/>
        </w:trPr>
        <w:tc>
          <w:tcPr>
            <w:tcW w:w="10795" w:type="dxa"/>
            <w:gridSpan w:val="6"/>
          </w:tcPr>
          <w:p w14:paraId="7360A5BA" w14:textId="77777777" w:rsidR="00977785" w:rsidRDefault="005A7740">
            <w:pPr>
              <w:rPr>
                <w:sz w:val="24"/>
                <w:szCs w:val="24"/>
              </w:rPr>
            </w:pPr>
            <w:r>
              <w:rPr>
                <w:sz w:val="24"/>
                <w:szCs w:val="24"/>
              </w:rPr>
              <w:t xml:space="preserve">Telephone: </w:t>
            </w:r>
            <w:r>
              <w:rPr>
                <w:color w:val="808080"/>
              </w:rPr>
              <w:t>Click or tap here to enter text.</w:t>
            </w:r>
          </w:p>
        </w:tc>
      </w:tr>
      <w:tr w:rsidR="00977785" w14:paraId="7A17C9C8" w14:textId="77777777">
        <w:trPr>
          <w:trHeight w:val="440"/>
        </w:trPr>
        <w:tc>
          <w:tcPr>
            <w:tcW w:w="10795" w:type="dxa"/>
            <w:gridSpan w:val="6"/>
          </w:tcPr>
          <w:p w14:paraId="11BF7C7F" w14:textId="77777777" w:rsidR="00977785" w:rsidRDefault="005A7740">
            <w:pPr>
              <w:rPr>
                <w:sz w:val="24"/>
                <w:szCs w:val="24"/>
              </w:rPr>
            </w:pPr>
            <w:r>
              <w:rPr>
                <w:sz w:val="24"/>
                <w:szCs w:val="24"/>
              </w:rPr>
              <w:t xml:space="preserve">Mailing Address: </w:t>
            </w:r>
            <w:r>
              <w:rPr>
                <w:color w:val="808080"/>
              </w:rPr>
              <w:t>Click or tap here to enter text.</w:t>
            </w:r>
          </w:p>
        </w:tc>
      </w:tr>
      <w:tr w:rsidR="00977785" w14:paraId="3DFC2F0C" w14:textId="77777777">
        <w:tc>
          <w:tcPr>
            <w:tcW w:w="10795" w:type="dxa"/>
            <w:gridSpan w:val="6"/>
            <w:shd w:val="clear" w:color="auto" w:fill="D9D9D9"/>
          </w:tcPr>
          <w:p w14:paraId="7DA4FFF4" w14:textId="77777777" w:rsidR="00977785" w:rsidRDefault="00977785">
            <w:pPr>
              <w:rPr>
                <w:sz w:val="24"/>
                <w:szCs w:val="24"/>
              </w:rPr>
            </w:pPr>
          </w:p>
        </w:tc>
      </w:tr>
      <w:tr w:rsidR="00977785" w14:paraId="77CAB154" w14:textId="77777777">
        <w:tc>
          <w:tcPr>
            <w:tcW w:w="5215" w:type="dxa"/>
            <w:gridSpan w:val="2"/>
          </w:tcPr>
          <w:p w14:paraId="0EA5BF7F" w14:textId="77777777" w:rsidR="00977785" w:rsidRDefault="005A7740">
            <w:pPr>
              <w:rPr>
                <w:sz w:val="24"/>
                <w:szCs w:val="24"/>
              </w:rPr>
            </w:pPr>
            <w:r>
              <w:rPr>
                <w:sz w:val="24"/>
                <w:szCs w:val="24"/>
              </w:rPr>
              <w:t>Which County, Tribe, or State held seat will you represent?</w:t>
            </w:r>
          </w:p>
          <w:p w14:paraId="07B02057" w14:textId="77777777" w:rsidR="00977785" w:rsidRDefault="005A7740">
            <w:pPr>
              <w:rPr>
                <w:sz w:val="24"/>
                <w:szCs w:val="24"/>
              </w:rPr>
            </w:pPr>
            <w:r>
              <w:rPr>
                <w:color w:val="808080"/>
              </w:rPr>
              <w:t>Click or tap here to enter text.</w:t>
            </w:r>
          </w:p>
        </w:tc>
        <w:tc>
          <w:tcPr>
            <w:tcW w:w="5580" w:type="dxa"/>
            <w:gridSpan w:val="4"/>
          </w:tcPr>
          <w:p w14:paraId="0AD55BBC" w14:textId="77777777" w:rsidR="00977785" w:rsidRDefault="005A7740">
            <w:pPr>
              <w:rPr>
                <w:sz w:val="24"/>
                <w:szCs w:val="24"/>
              </w:rPr>
            </w:pPr>
            <w:r>
              <w:rPr>
                <w:sz w:val="24"/>
                <w:szCs w:val="24"/>
              </w:rPr>
              <w:t>Have you experienced or are you currently experiencing homelessness?</w:t>
            </w:r>
          </w:p>
          <w:p w14:paraId="362D02A1" w14:textId="77777777" w:rsidR="00977785" w:rsidRDefault="005A7740">
            <w:pPr>
              <w:rPr>
                <w:sz w:val="24"/>
                <w:szCs w:val="24"/>
              </w:rPr>
            </w:pPr>
            <w:r>
              <w:rPr>
                <w:rFonts w:ascii="MS Gothic" w:eastAsia="MS Gothic" w:hAnsi="MS Gothic" w:cs="MS Gothic"/>
                <w:sz w:val="24"/>
                <w:szCs w:val="24"/>
              </w:rPr>
              <w:t>☐</w:t>
            </w:r>
            <w:r>
              <w:rPr>
                <w:sz w:val="24"/>
                <w:szCs w:val="24"/>
              </w:rPr>
              <w:t xml:space="preserve">  Yes  </w:t>
            </w:r>
            <w:r>
              <w:rPr>
                <w:rFonts w:ascii="MS Gothic" w:eastAsia="MS Gothic" w:hAnsi="MS Gothic" w:cs="MS Gothic"/>
                <w:sz w:val="24"/>
                <w:szCs w:val="24"/>
              </w:rPr>
              <w:t>☐</w:t>
            </w:r>
            <w:r>
              <w:rPr>
                <w:sz w:val="24"/>
                <w:szCs w:val="24"/>
              </w:rPr>
              <w:t xml:space="preserve">  No</w:t>
            </w:r>
          </w:p>
        </w:tc>
      </w:tr>
      <w:tr w:rsidR="00977785" w14:paraId="7EC99B59" w14:textId="77777777">
        <w:tc>
          <w:tcPr>
            <w:tcW w:w="10795" w:type="dxa"/>
            <w:gridSpan w:val="6"/>
            <w:shd w:val="clear" w:color="auto" w:fill="D9D9D9"/>
          </w:tcPr>
          <w:p w14:paraId="3601D15D" w14:textId="77777777" w:rsidR="00977785" w:rsidRDefault="00977785">
            <w:pPr>
              <w:rPr>
                <w:sz w:val="24"/>
                <w:szCs w:val="24"/>
              </w:rPr>
            </w:pPr>
          </w:p>
        </w:tc>
      </w:tr>
      <w:tr w:rsidR="00977785" w14:paraId="634A8072" w14:textId="77777777">
        <w:tc>
          <w:tcPr>
            <w:tcW w:w="10795" w:type="dxa"/>
            <w:gridSpan w:val="6"/>
          </w:tcPr>
          <w:p w14:paraId="175998E0" w14:textId="77777777" w:rsidR="00977785" w:rsidRDefault="005A7740">
            <w:pPr>
              <w:rPr>
                <w:sz w:val="24"/>
                <w:szCs w:val="24"/>
              </w:rPr>
            </w:pPr>
            <w:r>
              <w:rPr>
                <w:i/>
                <w:sz w:val="24"/>
                <w:szCs w:val="24"/>
              </w:rPr>
              <w:t>Areas of Experience:</w:t>
            </w:r>
            <w:r>
              <w:rPr>
                <w:sz w:val="24"/>
                <w:szCs w:val="24"/>
              </w:rPr>
              <w:t xml:space="preserve"> Please indicate in which areas of service you have experience and indicate if this was/is personal or professional experience.</w:t>
            </w:r>
          </w:p>
        </w:tc>
      </w:tr>
      <w:tr w:rsidR="00977785" w14:paraId="5EC85462" w14:textId="77777777">
        <w:tc>
          <w:tcPr>
            <w:tcW w:w="3775" w:type="dxa"/>
          </w:tcPr>
          <w:p w14:paraId="3C2E82A9" w14:textId="77777777" w:rsidR="00977785" w:rsidRDefault="00977785">
            <w:pPr>
              <w:rPr>
                <w:sz w:val="24"/>
                <w:szCs w:val="24"/>
              </w:rPr>
            </w:pPr>
          </w:p>
        </w:tc>
        <w:tc>
          <w:tcPr>
            <w:tcW w:w="3330" w:type="dxa"/>
            <w:gridSpan w:val="3"/>
          </w:tcPr>
          <w:p w14:paraId="5F5760CA" w14:textId="77777777" w:rsidR="00977785" w:rsidRDefault="005A7740">
            <w:pPr>
              <w:rPr>
                <w:i/>
                <w:sz w:val="24"/>
                <w:szCs w:val="24"/>
              </w:rPr>
            </w:pPr>
            <w:r>
              <w:rPr>
                <w:i/>
                <w:sz w:val="24"/>
                <w:szCs w:val="24"/>
              </w:rPr>
              <w:t>Personal:</w:t>
            </w:r>
          </w:p>
        </w:tc>
        <w:tc>
          <w:tcPr>
            <w:tcW w:w="3690" w:type="dxa"/>
            <w:gridSpan w:val="2"/>
          </w:tcPr>
          <w:p w14:paraId="36290597" w14:textId="77777777" w:rsidR="00977785" w:rsidRDefault="005A7740">
            <w:pPr>
              <w:rPr>
                <w:i/>
                <w:sz w:val="24"/>
                <w:szCs w:val="24"/>
              </w:rPr>
            </w:pPr>
            <w:r>
              <w:rPr>
                <w:i/>
                <w:sz w:val="24"/>
                <w:szCs w:val="24"/>
              </w:rPr>
              <w:t>Professional:</w:t>
            </w:r>
          </w:p>
        </w:tc>
      </w:tr>
      <w:tr w:rsidR="00977785" w14:paraId="18704FD3" w14:textId="77777777">
        <w:tc>
          <w:tcPr>
            <w:tcW w:w="3775" w:type="dxa"/>
          </w:tcPr>
          <w:p w14:paraId="465A2E56" w14:textId="77777777" w:rsidR="00977785" w:rsidRDefault="005A7740">
            <w:pPr>
              <w:rPr>
                <w:sz w:val="24"/>
                <w:szCs w:val="24"/>
              </w:rPr>
            </w:pPr>
            <w:r>
              <w:rPr>
                <w:sz w:val="24"/>
                <w:szCs w:val="24"/>
              </w:rPr>
              <w:t>Veteran Homelessness</w:t>
            </w:r>
          </w:p>
        </w:tc>
        <w:tc>
          <w:tcPr>
            <w:tcW w:w="3330" w:type="dxa"/>
            <w:gridSpan w:val="3"/>
          </w:tcPr>
          <w:p w14:paraId="0CB060F4" w14:textId="77777777" w:rsidR="00977785" w:rsidRDefault="005A7740">
            <w:pPr>
              <w:tabs>
                <w:tab w:val="center" w:pos="1557"/>
              </w:tabs>
              <w:rPr>
                <w:sz w:val="24"/>
                <w:szCs w:val="24"/>
              </w:rPr>
            </w:pPr>
            <w:r>
              <w:rPr>
                <w:rFonts w:ascii="MS Gothic" w:eastAsia="MS Gothic" w:hAnsi="MS Gothic" w:cs="MS Gothic"/>
                <w:sz w:val="24"/>
                <w:szCs w:val="24"/>
              </w:rPr>
              <w:t>☐</w:t>
            </w:r>
            <w:r>
              <w:rPr>
                <w:sz w:val="24"/>
                <w:szCs w:val="24"/>
              </w:rPr>
              <w:t xml:space="preserve"> Past  </w:t>
            </w:r>
            <w:r>
              <w:rPr>
                <w:rFonts w:ascii="MS Gothic" w:eastAsia="MS Gothic" w:hAnsi="MS Gothic" w:cs="MS Gothic"/>
                <w:sz w:val="24"/>
                <w:szCs w:val="24"/>
              </w:rPr>
              <w:t>☐</w:t>
            </w:r>
            <w:r>
              <w:rPr>
                <w:sz w:val="24"/>
                <w:szCs w:val="24"/>
              </w:rPr>
              <w:t xml:space="preserve"> Current</w:t>
            </w:r>
          </w:p>
        </w:tc>
        <w:tc>
          <w:tcPr>
            <w:tcW w:w="3690" w:type="dxa"/>
            <w:gridSpan w:val="2"/>
          </w:tcPr>
          <w:p w14:paraId="65841D98" w14:textId="77777777" w:rsidR="00977785" w:rsidRDefault="005A7740">
            <w:pPr>
              <w:tabs>
                <w:tab w:val="left" w:pos="1557"/>
              </w:tabs>
              <w:rPr>
                <w:sz w:val="24"/>
                <w:szCs w:val="24"/>
              </w:rPr>
            </w:pPr>
            <w:r>
              <w:rPr>
                <w:rFonts w:ascii="MS Gothic" w:eastAsia="MS Gothic" w:hAnsi="MS Gothic" w:cs="MS Gothic"/>
                <w:sz w:val="24"/>
                <w:szCs w:val="24"/>
              </w:rPr>
              <w:t>☐</w:t>
            </w:r>
            <w:r>
              <w:rPr>
                <w:sz w:val="24"/>
                <w:szCs w:val="24"/>
              </w:rPr>
              <w:t xml:space="preserve"> Past  </w:t>
            </w:r>
            <w:r>
              <w:rPr>
                <w:rFonts w:ascii="MS Gothic" w:eastAsia="MS Gothic" w:hAnsi="MS Gothic" w:cs="MS Gothic"/>
                <w:sz w:val="24"/>
                <w:szCs w:val="24"/>
              </w:rPr>
              <w:t>☐</w:t>
            </w:r>
            <w:r>
              <w:rPr>
                <w:sz w:val="24"/>
                <w:szCs w:val="24"/>
              </w:rPr>
              <w:t xml:space="preserve"> Current</w:t>
            </w:r>
          </w:p>
        </w:tc>
      </w:tr>
      <w:tr w:rsidR="00977785" w14:paraId="72DAAFEA" w14:textId="77777777">
        <w:tc>
          <w:tcPr>
            <w:tcW w:w="3775" w:type="dxa"/>
          </w:tcPr>
          <w:p w14:paraId="27B311F1" w14:textId="77777777" w:rsidR="00977785" w:rsidRDefault="005A7740">
            <w:pPr>
              <w:rPr>
                <w:sz w:val="24"/>
                <w:szCs w:val="24"/>
              </w:rPr>
            </w:pPr>
            <w:r>
              <w:rPr>
                <w:sz w:val="24"/>
                <w:szCs w:val="24"/>
              </w:rPr>
              <w:t>Youth Homelessness</w:t>
            </w:r>
          </w:p>
        </w:tc>
        <w:tc>
          <w:tcPr>
            <w:tcW w:w="3330" w:type="dxa"/>
            <w:gridSpan w:val="3"/>
          </w:tcPr>
          <w:p w14:paraId="1BC41E8C" w14:textId="77777777" w:rsidR="00977785" w:rsidRDefault="005A7740">
            <w:pPr>
              <w:tabs>
                <w:tab w:val="right" w:pos="3114"/>
              </w:tabs>
              <w:rPr>
                <w:sz w:val="24"/>
                <w:szCs w:val="24"/>
              </w:rPr>
            </w:pPr>
            <w:r>
              <w:rPr>
                <w:rFonts w:ascii="MS Gothic" w:eastAsia="MS Gothic" w:hAnsi="MS Gothic" w:cs="MS Gothic"/>
                <w:sz w:val="24"/>
                <w:szCs w:val="24"/>
              </w:rPr>
              <w:t>☐</w:t>
            </w:r>
            <w:r>
              <w:rPr>
                <w:sz w:val="24"/>
                <w:szCs w:val="24"/>
              </w:rPr>
              <w:t xml:space="preserve"> Past  </w:t>
            </w:r>
            <w:r>
              <w:rPr>
                <w:rFonts w:ascii="MS Gothic" w:eastAsia="MS Gothic" w:hAnsi="MS Gothic" w:cs="MS Gothic"/>
                <w:sz w:val="24"/>
                <w:szCs w:val="24"/>
              </w:rPr>
              <w:t>☐</w:t>
            </w:r>
            <w:r>
              <w:rPr>
                <w:sz w:val="24"/>
                <w:szCs w:val="24"/>
              </w:rPr>
              <w:t xml:space="preserve"> Current</w:t>
            </w:r>
          </w:p>
        </w:tc>
        <w:tc>
          <w:tcPr>
            <w:tcW w:w="3690" w:type="dxa"/>
            <w:gridSpan w:val="2"/>
          </w:tcPr>
          <w:p w14:paraId="4DD4AC16" w14:textId="77777777" w:rsidR="00977785" w:rsidRDefault="005A7740">
            <w:pPr>
              <w:tabs>
                <w:tab w:val="center" w:pos="1737"/>
              </w:tabs>
              <w:rPr>
                <w:sz w:val="24"/>
                <w:szCs w:val="24"/>
              </w:rPr>
            </w:pPr>
            <w:r>
              <w:rPr>
                <w:rFonts w:ascii="MS Gothic" w:eastAsia="MS Gothic" w:hAnsi="MS Gothic" w:cs="MS Gothic"/>
                <w:sz w:val="24"/>
                <w:szCs w:val="24"/>
              </w:rPr>
              <w:t>☐</w:t>
            </w:r>
            <w:r>
              <w:rPr>
                <w:sz w:val="24"/>
                <w:szCs w:val="24"/>
              </w:rPr>
              <w:t xml:space="preserve"> Past  </w:t>
            </w:r>
            <w:r>
              <w:rPr>
                <w:rFonts w:ascii="MS Gothic" w:eastAsia="MS Gothic" w:hAnsi="MS Gothic" w:cs="MS Gothic"/>
                <w:sz w:val="24"/>
                <w:szCs w:val="24"/>
              </w:rPr>
              <w:t>☐</w:t>
            </w:r>
            <w:r>
              <w:rPr>
                <w:sz w:val="24"/>
                <w:szCs w:val="24"/>
              </w:rPr>
              <w:t xml:space="preserve"> Current</w:t>
            </w:r>
          </w:p>
        </w:tc>
      </w:tr>
      <w:tr w:rsidR="00977785" w14:paraId="33BA1DBF" w14:textId="77777777">
        <w:tc>
          <w:tcPr>
            <w:tcW w:w="3775" w:type="dxa"/>
          </w:tcPr>
          <w:p w14:paraId="4A9BA1BD" w14:textId="77777777" w:rsidR="00977785" w:rsidRDefault="005A7740">
            <w:pPr>
              <w:rPr>
                <w:sz w:val="24"/>
                <w:szCs w:val="24"/>
              </w:rPr>
            </w:pPr>
            <w:r>
              <w:rPr>
                <w:sz w:val="24"/>
                <w:szCs w:val="24"/>
              </w:rPr>
              <w:t>Domestic Violence</w:t>
            </w:r>
          </w:p>
        </w:tc>
        <w:tc>
          <w:tcPr>
            <w:tcW w:w="3330" w:type="dxa"/>
            <w:gridSpan w:val="3"/>
          </w:tcPr>
          <w:p w14:paraId="4F98A1B5" w14:textId="77777777" w:rsidR="00977785" w:rsidRDefault="005A7740">
            <w:pPr>
              <w:tabs>
                <w:tab w:val="left" w:pos="804"/>
              </w:tabs>
              <w:rPr>
                <w:sz w:val="24"/>
                <w:szCs w:val="24"/>
              </w:rPr>
            </w:pPr>
            <w:r>
              <w:rPr>
                <w:rFonts w:ascii="MS Gothic" w:eastAsia="MS Gothic" w:hAnsi="MS Gothic" w:cs="MS Gothic"/>
                <w:sz w:val="24"/>
                <w:szCs w:val="24"/>
              </w:rPr>
              <w:t>☐</w:t>
            </w:r>
            <w:r>
              <w:rPr>
                <w:sz w:val="24"/>
                <w:szCs w:val="24"/>
              </w:rPr>
              <w:t xml:space="preserve"> Past  </w:t>
            </w:r>
            <w:r>
              <w:rPr>
                <w:rFonts w:ascii="MS Gothic" w:eastAsia="MS Gothic" w:hAnsi="MS Gothic" w:cs="MS Gothic"/>
                <w:sz w:val="24"/>
                <w:szCs w:val="24"/>
              </w:rPr>
              <w:t>☐</w:t>
            </w:r>
            <w:r>
              <w:rPr>
                <w:sz w:val="24"/>
                <w:szCs w:val="24"/>
              </w:rPr>
              <w:t xml:space="preserve"> Current</w:t>
            </w:r>
          </w:p>
        </w:tc>
        <w:tc>
          <w:tcPr>
            <w:tcW w:w="3690" w:type="dxa"/>
            <w:gridSpan w:val="2"/>
          </w:tcPr>
          <w:p w14:paraId="2D8072A0" w14:textId="77777777" w:rsidR="00977785" w:rsidRDefault="005A7740">
            <w:pPr>
              <w:tabs>
                <w:tab w:val="center" w:pos="1737"/>
              </w:tabs>
              <w:rPr>
                <w:sz w:val="24"/>
                <w:szCs w:val="24"/>
              </w:rPr>
            </w:pPr>
            <w:r>
              <w:rPr>
                <w:rFonts w:ascii="MS Gothic" w:eastAsia="MS Gothic" w:hAnsi="MS Gothic" w:cs="MS Gothic"/>
                <w:sz w:val="24"/>
                <w:szCs w:val="24"/>
              </w:rPr>
              <w:t>☐</w:t>
            </w:r>
            <w:r>
              <w:rPr>
                <w:sz w:val="24"/>
                <w:szCs w:val="24"/>
              </w:rPr>
              <w:t xml:space="preserve"> Past  </w:t>
            </w:r>
            <w:r>
              <w:rPr>
                <w:rFonts w:ascii="MS Gothic" w:eastAsia="MS Gothic" w:hAnsi="MS Gothic" w:cs="MS Gothic"/>
                <w:sz w:val="24"/>
                <w:szCs w:val="24"/>
              </w:rPr>
              <w:t>☐</w:t>
            </w:r>
            <w:r>
              <w:rPr>
                <w:sz w:val="24"/>
                <w:szCs w:val="24"/>
              </w:rPr>
              <w:t xml:space="preserve"> Current</w:t>
            </w:r>
          </w:p>
        </w:tc>
      </w:tr>
      <w:tr w:rsidR="00977785" w14:paraId="0A8585B0" w14:textId="77777777">
        <w:tc>
          <w:tcPr>
            <w:tcW w:w="3775" w:type="dxa"/>
          </w:tcPr>
          <w:p w14:paraId="0613F604" w14:textId="77777777" w:rsidR="00977785" w:rsidRDefault="005A7740">
            <w:pPr>
              <w:rPr>
                <w:sz w:val="24"/>
                <w:szCs w:val="24"/>
              </w:rPr>
            </w:pPr>
            <w:r>
              <w:rPr>
                <w:sz w:val="24"/>
                <w:szCs w:val="24"/>
              </w:rPr>
              <w:t>Family Homeless</w:t>
            </w:r>
          </w:p>
        </w:tc>
        <w:tc>
          <w:tcPr>
            <w:tcW w:w="3330" w:type="dxa"/>
            <w:gridSpan w:val="3"/>
          </w:tcPr>
          <w:p w14:paraId="46D1B1D2" w14:textId="77777777" w:rsidR="00977785" w:rsidRDefault="005A7740">
            <w:pPr>
              <w:tabs>
                <w:tab w:val="left" w:pos="876"/>
              </w:tabs>
              <w:rPr>
                <w:sz w:val="24"/>
                <w:szCs w:val="24"/>
              </w:rPr>
            </w:pPr>
            <w:r>
              <w:rPr>
                <w:rFonts w:ascii="MS Gothic" w:eastAsia="MS Gothic" w:hAnsi="MS Gothic" w:cs="MS Gothic"/>
                <w:sz w:val="24"/>
                <w:szCs w:val="24"/>
              </w:rPr>
              <w:t>☐</w:t>
            </w:r>
            <w:r>
              <w:rPr>
                <w:sz w:val="24"/>
                <w:szCs w:val="24"/>
              </w:rPr>
              <w:t xml:space="preserve"> Past  </w:t>
            </w:r>
            <w:r>
              <w:rPr>
                <w:rFonts w:ascii="MS Gothic" w:eastAsia="MS Gothic" w:hAnsi="MS Gothic" w:cs="MS Gothic"/>
                <w:sz w:val="24"/>
                <w:szCs w:val="24"/>
              </w:rPr>
              <w:t>☐</w:t>
            </w:r>
            <w:r>
              <w:rPr>
                <w:sz w:val="24"/>
                <w:szCs w:val="24"/>
              </w:rPr>
              <w:t xml:space="preserve"> Current</w:t>
            </w:r>
          </w:p>
        </w:tc>
        <w:tc>
          <w:tcPr>
            <w:tcW w:w="3690" w:type="dxa"/>
            <w:gridSpan w:val="2"/>
          </w:tcPr>
          <w:p w14:paraId="759FB23B" w14:textId="77777777" w:rsidR="00977785" w:rsidRDefault="005A7740">
            <w:pPr>
              <w:tabs>
                <w:tab w:val="center" w:pos="1737"/>
              </w:tabs>
              <w:rPr>
                <w:sz w:val="24"/>
                <w:szCs w:val="24"/>
              </w:rPr>
            </w:pPr>
            <w:r>
              <w:rPr>
                <w:rFonts w:ascii="MS Gothic" w:eastAsia="MS Gothic" w:hAnsi="MS Gothic" w:cs="MS Gothic"/>
                <w:sz w:val="24"/>
                <w:szCs w:val="24"/>
              </w:rPr>
              <w:t>☐</w:t>
            </w:r>
            <w:r>
              <w:rPr>
                <w:sz w:val="24"/>
                <w:szCs w:val="24"/>
              </w:rPr>
              <w:t xml:space="preserve"> Past  </w:t>
            </w:r>
            <w:r>
              <w:rPr>
                <w:rFonts w:ascii="MS Gothic" w:eastAsia="MS Gothic" w:hAnsi="MS Gothic" w:cs="MS Gothic"/>
                <w:sz w:val="24"/>
                <w:szCs w:val="24"/>
              </w:rPr>
              <w:t>☐</w:t>
            </w:r>
            <w:r>
              <w:rPr>
                <w:sz w:val="24"/>
                <w:szCs w:val="24"/>
              </w:rPr>
              <w:t xml:space="preserve"> Current</w:t>
            </w:r>
          </w:p>
        </w:tc>
      </w:tr>
      <w:tr w:rsidR="00977785" w14:paraId="259577E7" w14:textId="77777777">
        <w:tc>
          <w:tcPr>
            <w:tcW w:w="3775" w:type="dxa"/>
          </w:tcPr>
          <w:p w14:paraId="3F6654FA" w14:textId="77777777" w:rsidR="00977785" w:rsidRDefault="005A7740">
            <w:pPr>
              <w:rPr>
                <w:sz w:val="24"/>
                <w:szCs w:val="24"/>
              </w:rPr>
            </w:pPr>
            <w:r>
              <w:rPr>
                <w:sz w:val="24"/>
                <w:szCs w:val="24"/>
              </w:rPr>
              <w:t>Coordinated Entry</w:t>
            </w:r>
          </w:p>
        </w:tc>
        <w:tc>
          <w:tcPr>
            <w:tcW w:w="3330" w:type="dxa"/>
            <w:gridSpan w:val="3"/>
          </w:tcPr>
          <w:p w14:paraId="53D6E2D2" w14:textId="77777777" w:rsidR="00977785" w:rsidRDefault="005A7740">
            <w:pPr>
              <w:tabs>
                <w:tab w:val="left" w:pos="948"/>
              </w:tabs>
              <w:rPr>
                <w:sz w:val="24"/>
                <w:szCs w:val="24"/>
              </w:rPr>
            </w:pPr>
            <w:r>
              <w:rPr>
                <w:rFonts w:ascii="MS Gothic" w:eastAsia="MS Gothic" w:hAnsi="MS Gothic" w:cs="MS Gothic"/>
                <w:sz w:val="24"/>
                <w:szCs w:val="24"/>
              </w:rPr>
              <w:t>☐</w:t>
            </w:r>
            <w:r>
              <w:rPr>
                <w:sz w:val="24"/>
                <w:szCs w:val="24"/>
              </w:rPr>
              <w:t xml:space="preserve"> Past  </w:t>
            </w:r>
            <w:r>
              <w:rPr>
                <w:rFonts w:ascii="MS Gothic" w:eastAsia="MS Gothic" w:hAnsi="MS Gothic" w:cs="MS Gothic"/>
                <w:sz w:val="24"/>
                <w:szCs w:val="24"/>
              </w:rPr>
              <w:t>☐</w:t>
            </w:r>
            <w:r>
              <w:rPr>
                <w:sz w:val="24"/>
                <w:szCs w:val="24"/>
              </w:rPr>
              <w:t xml:space="preserve"> Current</w:t>
            </w:r>
          </w:p>
        </w:tc>
        <w:tc>
          <w:tcPr>
            <w:tcW w:w="3690" w:type="dxa"/>
            <w:gridSpan w:val="2"/>
          </w:tcPr>
          <w:p w14:paraId="75C8709F" w14:textId="77777777" w:rsidR="00977785" w:rsidRDefault="005A7740">
            <w:pPr>
              <w:tabs>
                <w:tab w:val="center" w:pos="1737"/>
              </w:tabs>
              <w:rPr>
                <w:sz w:val="24"/>
                <w:szCs w:val="24"/>
              </w:rPr>
            </w:pPr>
            <w:r>
              <w:rPr>
                <w:rFonts w:ascii="MS Gothic" w:eastAsia="MS Gothic" w:hAnsi="MS Gothic" w:cs="MS Gothic"/>
                <w:sz w:val="24"/>
                <w:szCs w:val="24"/>
              </w:rPr>
              <w:t>☐</w:t>
            </w:r>
            <w:r>
              <w:rPr>
                <w:sz w:val="24"/>
                <w:szCs w:val="24"/>
              </w:rPr>
              <w:t xml:space="preserve"> Past  </w:t>
            </w:r>
            <w:r>
              <w:rPr>
                <w:rFonts w:ascii="MS Gothic" w:eastAsia="MS Gothic" w:hAnsi="MS Gothic" w:cs="MS Gothic"/>
                <w:sz w:val="24"/>
                <w:szCs w:val="24"/>
              </w:rPr>
              <w:t>☐</w:t>
            </w:r>
            <w:r>
              <w:rPr>
                <w:sz w:val="24"/>
                <w:szCs w:val="24"/>
              </w:rPr>
              <w:t xml:space="preserve"> Current</w:t>
            </w:r>
          </w:p>
        </w:tc>
      </w:tr>
      <w:tr w:rsidR="00977785" w14:paraId="75545A16" w14:textId="77777777">
        <w:tc>
          <w:tcPr>
            <w:tcW w:w="3775" w:type="dxa"/>
          </w:tcPr>
          <w:p w14:paraId="7225A15F" w14:textId="77777777" w:rsidR="00977785" w:rsidRDefault="005A7740">
            <w:pPr>
              <w:rPr>
                <w:sz w:val="24"/>
                <w:szCs w:val="24"/>
              </w:rPr>
            </w:pPr>
            <w:r>
              <w:rPr>
                <w:sz w:val="24"/>
                <w:szCs w:val="24"/>
              </w:rPr>
              <w:t>HARA</w:t>
            </w:r>
          </w:p>
        </w:tc>
        <w:tc>
          <w:tcPr>
            <w:tcW w:w="3330" w:type="dxa"/>
            <w:gridSpan w:val="3"/>
          </w:tcPr>
          <w:p w14:paraId="28ACAC27" w14:textId="77777777" w:rsidR="00977785" w:rsidRDefault="005A7740">
            <w:pPr>
              <w:tabs>
                <w:tab w:val="left" w:pos="1056"/>
              </w:tabs>
              <w:rPr>
                <w:sz w:val="24"/>
                <w:szCs w:val="24"/>
              </w:rPr>
            </w:pPr>
            <w:r>
              <w:rPr>
                <w:rFonts w:ascii="MS Gothic" w:eastAsia="MS Gothic" w:hAnsi="MS Gothic" w:cs="MS Gothic"/>
                <w:sz w:val="24"/>
                <w:szCs w:val="24"/>
              </w:rPr>
              <w:t>☐</w:t>
            </w:r>
            <w:r>
              <w:rPr>
                <w:sz w:val="24"/>
                <w:szCs w:val="24"/>
              </w:rPr>
              <w:t xml:space="preserve"> Past  </w:t>
            </w:r>
            <w:r>
              <w:rPr>
                <w:rFonts w:ascii="MS Gothic" w:eastAsia="MS Gothic" w:hAnsi="MS Gothic" w:cs="MS Gothic"/>
                <w:sz w:val="24"/>
                <w:szCs w:val="24"/>
              </w:rPr>
              <w:t>☐</w:t>
            </w:r>
            <w:r>
              <w:rPr>
                <w:sz w:val="24"/>
                <w:szCs w:val="24"/>
              </w:rPr>
              <w:t xml:space="preserve"> Current</w:t>
            </w:r>
          </w:p>
        </w:tc>
        <w:tc>
          <w:tcPr>
            <w:tcW w:w="3690" w:type="dxa"/>
            <w:gridSpan w:val="2"/>
          </w:tcPr>
          <w:p w14:paraId="03552AB7" w14:textId="77777777" w:rsidR="00977785" w:rsidRDefault="005A7740">
            <w:pPr>
              <w:tabs>
                <w:tab w:val="center" w:pos="1737"/>
              </w:tabs>
              <w:rPr>
                <w:sz w:val="24"/>
                <w:szCs w:val="24"/>
              </w:rPr>
            </w:pPr>
            <w:r>
              <w:rPr>
                <w:rFonts w:ascii="MS Gothic" w:eastAsia="MS Gothic" w:hAnsi="MS Gothic" w:cs="MS Gothic"/>
                <w:sz w:val="24"/>
                <w:szCs w:val="24"/>
              </w:rPr>
              <w:t>☐</w:t>
            </w:r>
            <w:r>
              <w:rPr>
                <w:sz w:val="24"/>
                <w:szCs w:val="24"/>
              </w:rPr>
              <w:t xml:space="preserve"> Past  </w:t>
            </w:r>
            <w:r>
              <w:rPr>
                <w:rFonts w:ascii="MS Gothic" w:eastAsia="MS Gothic" w:hAnsi="MS Gothic" w:cs="MS Gothic"/>
                <w:sz w:val="24"/>
                <w:szCs w:val="24"/>
              </w:rPr>
              <w:t>☐</w:t>
            </w:r>
            <w:r>
              <w:rPr>
                <w:sz w:val="24"/>
                <w:szCs w:val="24"/>
              </w:rPr>
              <w:t xml:space="preserve"> Current</w:t>
            </w:r>
          </w:p>
        </w:tc>
      </w:tr>
      <w:tr w:rsidR="00977785" w14:paraId="153A8169" w14:textId="77777777">
        <w:tc>
          <w:tcPr>
            <w:tcW w:w="3775" w:type="dxa"/>
          </w:tcPr>
          <w:p w14:paraId="4010F342" w14:textId="77777777" w:rsidR="00977785" w:rsidRDefault="005A7740">
            <w:pPr>
              <w:rPr>
                <w:sz w:val="24"/>
                <w:szCs w:val="24"/>
              </w:rPr>
            </w:pPr>
            <w:r>
              <w:rPr>
                <w:sz w:val="24"/>
                <w:szCs w:val="24"/>
              </w:rPr>
              <w:t>Emergency Shelter</w:t>
            </w:r>
          </w:p>
        </w:tc>
        <w:tc>
          <w:tcPr>
            <w:tcW w:w="3330" w:type="dxa"/>
            <w:gridSpan w:val="3"/>
          </w:tcPr>
          <w:p w14:paraId="6550FFB8" w14:textId="77777777" w:rsidR="00977785" w:rsidRDefault="005A7740">
            <w:pPr>
              <w:tabs>
                <w:tab w:val="center" w:pos="1557"/>
              </w:tabs>
              <w:rPr>
                <w:sz w:val="24"/>
                <w:szCs w:val="24"/>
              </w:rPr>
            </w:pPr>
            <w:r>
              <w:rPr>
                <w:rFonts w:ascii="MS Gothic" w:eastAsia="MS Gothic" w:hAnsi="MS Gothic" w:cs="MS Gothic"/>
                <w:sz w:val="24"/>
                <w:szCs w:val="24"/>
              </w:rPr>
              <w:t>☐</w:t>
            </w:r>
            <w:r>
              <w:rPr>
                <w:sz w:val="24"/>
                <w:szCs w:val="24"/>
              </w:rPr>
              <w:t xml:space="preserve"> Past  </w:t>
            </w:r>
            <w:r>
              <w:rPr>
                <w:rFonts w:ascii="MS Gothic" w:eastAsia="MS Gothic" w:hAnsi="MS Gothic" w:cs="MS Gothic"/>
                <w:sz w:val="24"/>
                <w:szCs w:val="24"/>
              </w:rPr>
              <w:t>☐</w:t>
            </w:r>
            <w:r>
              <w:rPr>
                <w:sz w:val="24"/>
                <w:szCs w:val="24"/>
              </w:rPr>
              <w:t xml:space="preserve"> Current</w:t>
            </w:r>
          </w:p>
        </w:tc>
        <w:tc>
          <w:tcPr>
            <w:tcW w:w="3690" w:type="dxa"/>
            <w:gridSpan w:val="2"/>
          </w:tcPr>
          <w:p w14:paraId="6F6F2064" w14:textId="77777777" w:rsidR="00977785" w:rsidRDefault="005A7740">
            <w:pPr>
              <w:tabs>
                <w:tab w:val="center" w:pos="1737"/>
              </w:tabs>
              <w:rPr>
                <w:sz w:val="24"/>
                <w:szCs w:val="24"/>
              </w:rPr>
            </w:pPr>
            <w:r>
              <w:rPr>
                <w:rFonts w:ascii="MS Gothic" w:eastAsia="MS Gothic" w:hAnsi="MS Gothic" w:cs="MS Gothic"/>
                <w:sz w:val="24"/>
                <w:szCs w:val="24"/>
              </w:rPr>
              <w:t>☐</w:t>
            </w:r>
            <w:r>
              <w:rPr>
                <w:sz w:val="24"/>
                <w:szCs w:val="24"/>
              </w:rPr>
              <w:t xml:space="preserve"> Past  </w:t>
            </w:r>
            <w:r>
              <w:rPr>
                <w:rFonts w:ascii="MS Gothic" w:eastAsia="MS Gothic" w:hAnsi="MS Gothic" w:cs="MS Gothic"/>
                <w:sz w:val="24"/>
                <w:szCs w:val="24"/>
              </w:rPr>
              <w:t>☐</w:t>
            </w:r>
            <w:r>
              <w:rPr>
                <w:sz w:val="24"/>
                <w:szCs w:val="24"/>
              </w:rPr>
              <w:t xml:space="preserve"> Current</w:t>
            </w:r>
          </w:p>
        </w:tc>
      </w:tr>
      <w:tr w:rsidR="00977785" w14:paraId="4304A1D2" w14:textId="77777777">
        <w:tc>
          <w:tcPr>
            <w:tcW w:w="3775" w:type="dxa"/>
          </w:tcPr>
          <w:p w14:paraId="00834DF9" w14:textId="77777777" w:rsidR="00977785" w:rsidRDefault="005A7740">
            <w:pPr>
              <w:rPr>
                <w:sz w:val="24"/>
                <w:szCs w:val="24"/>
              </w:rPr>
            </w:pPr>
            <w:r>
              <w:rPr>
                <w:sz w:val="24"/>
                <w:szCs w:val="24"/>
              </w:rPr>
              <w:t>Permanent Housing (PSH, RRH)</w:t>
            </w:r>
          </w:p>
        </w:tc>
        <w:tc>
          <w:tcPr>
            <w:tcW w:w="3330" w:type="dxa"/>
            <w:gridSpan w:val="3"/>
          </w:tcPr>
          <w:p w14:paraId="4852FF1B" w14:textId="77777777" w:rsidR="00977785" w:rsidRDefault="005A7740">
            <w:pPr>
              <w:tabs>
                <w:tab w:val="center" w:pos="1557"/>
              </w:tabs>
              <w:rPr>
                <w:sz w:val="24"/>
                <w:szCs w:val="24"/>
              </w:rPr>
            </w:pPr>
            <w:r>
              <w:rPr>
                <w:rFonts w:ascii="MS Gothic" w:eastAsia="MS Gothic" w:hAnsi="MS Gothic" w:cs="MS Gothic"/>
                <w:sz w:val="24"/>
                <w:szCs w:val="24"/>
              </w:rPr>
              <w:t>☐</w:t>
            </w:r>
            <w:r>
              <w:rPr>
                <w:sz w:val="24"/>
                <w:szCs w:val="24"/>
              </w:rPr>
              <w:t xml:space="preserve"> Past  </w:t>
            </w:r>
            <w:r>
              <w:rPr>
                <w:rFonts w:ascii="MS Gothic" w:eastAsia="MS Gothic" w:hAnsi="MS Gothic" w:cs="MS Gothic"/>
                <w:sz w:val="24"/>
                <w:szCs w:val="24"/>
              </w:rPr>
              <w:t>☐</w:t>
            </w:r>
            <w:r>
              <w:rPr>
                <w:sz w:val="24"/>
                <w:szCs w:val="24"/>
              </w:rPr>
              <w:t xml:space="preserve"> Current</w:t>
            </w:r>
          </w:p>
        </w:tc>
        <w:tc>
          <w:tcPr>
            <w:tcW w:w="3690" w:type="dxa"/>
            <w:gridSpan w:val="2"/>
          </w:tcPr>
          <w:p w14:paraId="33118ABF" w14:textId="77777777" w:rsidR="00977785" w:rsidRDefault="005A7740">
            <w:pPr>
              <w:tabs>
                <w:tab w:val="center" w:pos="1737"/>
              </w:tabs>
              <w:rPr>
                <w:sz w:val="24"/>
                <w:szCs w:val="24"/>
              </w:rPr>
            </w:pPr>
            <w:r>
              <w:rPr>
                <w:rFonts w:ascii="MS Gothic" w:eastAsia="MS Gothic" w:hAnsi="MS Gothic" w:cs="MS Gothic"/>
                <w:sz w:val="24"/>
                <w:szCs w:val="24"/>
              </w:rPr>
              <w:t>☐</w:t>
            </w:r>
            <w:r>
              <w:rPr>
                <w:sz w:val="24"/>
                <w:szCs w:val="24"/>
              </w:rPr>
              <w:t xml:space="preserve"> Past  </w:t>
            </w:r>
            <w:r>
              <w:rPr>
                <w:rFonts w:ascii="MS Gothic" w:eastAsia="MS Gothic" w:hAnsi="MS Gothic" w:cs="MS Gothic"/>
                <w:sz w:val="24"/>
                <w:szCs w:val="24"/>
              </w:rPr>
              <w:t>☐</w:t>
            </w:r>
            <w:r>
              <w:rPr>
                <w:sz w:val="24"/>
                <w:szCs w:val="24"/>
              </w:rPr>
              <w:t xml:space="preserve"> Current</w:t>
            </w:r>
          </w:p>
        </w:tc>
      </w:tr>
      <w:tr w:rsidR="00977785" w14:paraId="6D156785" w14:textId="77777777">
        <w:tc>
          <w:tcPr>
            <w:tcW w:w="3775" w:type="dxa"/>
          </w:tcPr>
          <w:p w14:paraId="23C0C65D" w14:textId="77777777" w:rsidR="00977785" w:rsidRDefault="005A7740">
            <w:pPr>
              <w:rPr>
                <w:sz w:val="24"/>
                <w:szCs w:val="24"/>
              </w:rPr>
            </w:pPr>
            <w:r>
              <w:rPr>
                <w:sz w:val="24"/>
                <w:szCs w:val="24"/>
              </w:rPr>
              <w:t>HCV or Project Based Vouchers</w:t>
            </w:r>
          </w:p>
        </w:tc>
        <w:tc>
          <w:tcPr>
            <w:tcW w:w="3330" w:type="dxa"/>
            <w:gridSpan w:val="3"/>
          </w:tcPr>
          <w:p w14:paraId="3586A5CB" w14:textId="77777777" w:rsidR="00977785" w:rsidRDefault="005A7740">
            <w:pPr>
              <w:tabs>
                <w:tab w:val="center" w:pos="1557"/>
              </w:tabs>
              <w:rPr>
                <w:sz w:val="24"/>
                <w:szCs w:val="24"/>
              </w:rPr>
            </w:pPr>
            <w:r>
              <w:rPr>
                <w:rFonts w:ascii="MS Gothic" w:eastAsia="MS Gothic" w:hAnsi="MS Gothic" w:cs="MS Gothic"/>
                <w:sz w:val="24"/>
                <w:szCs w:val="24"/>
              </w:rPr>
              <w:t>☐</w:t>
            </w:r>
            <w:r>
              <w:rPr>
                <w:sz w:val="24"/>
                <w:szCs w:val="24"/>
              </w:rPr>
              <w:t xml:space="preserve"> Past  </w:t>
            </w:r>
            <w:r>
              <w:rPr>
                <w:rFonts w:ascii="MS Gothic" w:eastAsia="MS Gothic" w:hAnsi="MS Gothic" w:cs="MS Gothic"/>
                <w:sz w:val="24"/>
                <w:szCs w:val="24"/>
              </w:rPr>
              <w:t>☐</w:t>
            </w:r>
            <w:r>
              <w:rPr>
                <w:sz w:val="24"/>
                <w:szCs w:val="24"/>
              </w:rPr>
              <w:t xml:space="preserve"> Current</w:t>
            </w:r>
          </w:p>
        </w:tc>
        <w:tc>
          <w:tcPr>
            <w:tcW w:w="3690" w:type="dxa"/>
            <w:gridSpan w:val="2"/>
          </w:tcPr>
          <w:p w14:paraId="09932594" w14:textId="77777777" w:rsidR="00977785" w:rsidRDefault="005A7740">
            <w:pPr>
              <w:tabs>
                <w:tab w:val="center" w:pos="1737"/>
              </w:tabs>
              <w:rPr>
                <w:sz w:val="24"/>
                <w:szCs w:val="24"/>
              </w:rPr>
            </w:pPr>
            <w:r>
              <w:rPr>
                <w:rFonts w:ascii="MS Gothic" w:eastAsia="MS Gothic" w:hAnsi="MS Gothic" w:cs="MS Gothic"/>
                <w:sz w:val="24"/>
                <w:szCs w:val="24"/>
              </w:rPr>
              <w:t>☐</w:t>
            </w:r>
            <w:r>
              <w:rPr>
                <w:sz w:val="24"/>
                <w:szCs w:val="24"/>
              </w:rPr>
              <w:t xml:space="preserve"> Past  </w:t>
            </w:r>
            <w:r>
              <w:rPr>
                <w:rFonts w:ascii="MS Gothic" w:eastAsia="MS Gothic" w:hAnsi="MS Gothic" w:cs="MS Gothic"/>
                <w:sz w:val="24"/>
                <w:szCs w:val="24"/>
              </w:rPr>
              <w:t>☐</w:t>
            </w:r>
            <w:r>
              <w:rPr>
                <w:sz w:val="24"/>
                <w:szCs w:val="24"/>
              </w:rPr>
              <w:t xml:space="preserve"> Current</w:t>
            </w:r>
          </w:p>
        </w:tc>
      </w:tr>
      <w:tr w:rsidR="00977785" w14:paraId="308F25E4" w14:textId="77777777">
        <w:tc>
          <w:tcPr>
            <w:tcW w:w="3775" w:type="dxa"/>
          </w:tcPr>
          <w:p w14:paraId="69314177" w14:textId="77777777" w:rsidR="00977785" w:rsidRDefault="005A7740">
            <w:pPr>
              <w:rPr>
                <w:sz w:val="24"/>
                <w:szCs w:val="24"/>
              </w:rPr>
            </w:pPr>
            <w:r>
              <w:rPr>
                <w:sz w:val="24"/>
                <w:szCs w:val="24"/>
              </w:rPr>
              <w:t>Public Housing Authority</w:t>
            </w:r>
          </w:p>
        </w:tc>
        <w:tc>
          <w:tcPr>
            <w:tcW w:w="3330" w:type="dxa"/>
            <w:gridSpan w:val="3"/>
          </w:tcPr>
          <w:p w14:paraId="21A95EA7" w14:textId="77777777" w:rsidR="00977785" w:rsidRDefault="005A7740">
            <w:pPr>
              <w:tabs>
                <w:tab w:val="center" w:pos="1557"/>
              </w:tabs>
              <w:rPr>
                <w:sz w:val="24"/>
                <w:szCs w:val="24"/>
              </w:rPr>
            </w:pPr>
            <w:r>
              <w:rPr>
                <w:rFonts w:ascii="MS Gothic" w:eastAsia="MS Gothic" w:hAnsi="MS Gothic" w:cs="MS Gothic"/>
                <w:sz w:val="24"/>
                <w:szCs w:val="24"/>
              </w:rPr>
              <w:t>☐</w:t>
            </w:r>
            <w:r>
              <w:rPr>
                <w:sz w:val="24"/>
                <w:szCs w:val="24"/>
              </w:rPr>
              <w:t xml:space="preserve"> Past  </w:t>
            </w:r>
            <w:r>
              <w:rPr>
                <w:rFonts w:ascii="MS Gothic" w:eastAsia="MS Gothic" w:hAnsi="MS Gothic" w:cs="MS Gothic"/>
                <w:sz w:val="24"/>
                <w:szCs w:val="24"/>
              </w:rPr>
              <w:t>☐</w:t>
            </w:r>
            <w:r>
              <w:rPr>
                <w:sz w:val="24"/>
                <w:szCs w:val="24"/>
              </w:rPr>
              <w:t xml:space="preserve"> Current</w:t>
            </w:r>
          </w:p>
        </w:tc>
        <w:tc>
          <w:tcPr>
            <w:tcW w:w="3690" w:type="dxa"/>
            <w:gridSpan w:val="2"/>
          </w:tcPr>
          <w:p w14:paraId="79A10023" w14:textId="77777777" w:rsidR="00977785" w:rsidRDefault="005A7740">
            <w:pPr>
              <w:tabs>
                <w:tab w:val="center" w:pos="1737"/>
              </w:tabs>
              <w:rPr>
                <w:sz w:val="24"/>
                <w:szCs w:val="24"/>
              </w:rPr>
            </w:pPr>
            <w:r>
              <w:rPr>
                <w:rFonts w:ascii="MS Gothic" w:eastAsia="MS Gothic" w:hAnsi="MS Gothic" w:cs="MS Gothic"/>
                <w:sz w:val="24"/>
                <w:szCs w:val="24"/>
              </w:rPr>
              <w:t>☐</w:t>
            </w:r>
            <w:r>
              <w:rPr>
                <w:sz w:val="24"/>
                <w:szCs w:val="24"/>
              </w:rPr>
              <w:t xml:space="preserve"> Past  </w:t>
            </w:r>
            <w:r>
              <w:rPr>
                <w:rFonts w:ascii="MS Gothic" w:eastAsia="MS Gothic" w:hAnsi="MS Gothic" w:cs="MS Gothic"/>
                <w:sz w:val="24"/>
                <w:szCs w:val="24"/>
              </w:rPr>
              <w:t>☐</w:t>
            </w:r>
            <w:r>
              <w:rPr>
                <w:sz w:val="24"/>
                <w:szCs w:val="24"/>
              </w:rPr>
              <w:t xml:space="preserve"> Current</w:t>
            </w:r>
          </w:p>
        </w:tc>
      </w:tr>
      <w:tr w:rsidR="00977785" w14:paraId="1FEA8C84" w14:textId="77777777">
        <w:tc>
          <w:tcPr>
            <w:tcW w:w="3775" w:type="dxa"/>
          </w:tcPr>
          <w:p w14:paraId="7EAD7A4F" w14:textId="77777777" w:rsidR="00977785" w:rsidRDefault="005A7740">
            <w:pPr>
              <w:rPr>
                <w:sz w:val="24"/>
                <w:szCs w:val="24"/>
              </w:rPr>
            </w:pPr>
            <w:r>
              <w:rPr>
                <w:sz w:val="24"/>
                <w:szCs w:val="24"/>
              </w:rPr>
              <w:t>Policy and Advocacy</w:t>
            </w:r>
          </w:p>
        </w:tc>
        <w:tc>
          <w:tcPr>
            <w:tcW w:w="3330" w:type="dxa"/>
            <w:gridSpan w:val="3"/>
          </w:tcPr>
          <w:p w14:paraId="603A2AC6" w14:textId="77777777" w:rsidR="00977785" w:rsidRDefault="005A7740">
            <w:pPr>
              <w:tabs>
                <w:tab w:val="center" w:pos="1557"/>
              </w:tabs>
              <w:rPr>
                <w:sz w:val="24"/>
                <w:szCs w:val="24"/>
              </w:rPr>
            </w:pPr>
            <w:r>
              <w:rPr>
                <w:rFonts w:ascii="MS Gothic" w:eastAsia="MS Gothic" w:hAnsi="MS Gothic" w:cs="MS Gothic"/>
                <w:sz w:val="24"/>
                <w:szCs w:val="24"/>
              </w:rPr>
              <w:t>☐</w:t>
            </w:r>
            <w:r>
              <w:rPr>
                <w:sz w:val="24"/>
                <w:szCs w:val="24"/>
              </w:rPr>
              <w:t xml:space="preserve"> Past  </w:t>
            </w:r>
            <w:r>
              <w:rPr>
                <w:rFonts w:ascii="MS Gothic" w:eastAsia="MS Gothic" w:hAnsi="MS Gothic" w:cs="MS Gothic"/>
                <w:sz w:val="24"/>
                <w:szCs w:val="24"/>
              </w:rPr>
              <w:t>☐</w:t>
            </w:r>
            <w:r>
              <w:rPr>
                <w:sz w:val="24"/>
                <w:szCs w:val="24"/>
              </w:rPr>
              <w:t xml:space="preserve"> Current</w:t>
            </w:r>
          </w:p>
        </w:tc>
        <w:tc>
          <w:tcPr>
            <w:tcW w:w="3690" w:type="dxa"/>
            <w:gridSpan w:val="2"/>
          </w:tcPr>
          <w:p w14:paraId="3287D45C" w14:textId="77777777" w:rsidR="00977785" w:rsidRDefault="005A7740">
            <w:pPr>
              <w:tabs>
                <w:tab w:val="left" w:pos="1176"/>
              </w:tabs>
              <w:rPr>
                <w:sz w:val="24"/>
                <w:szCs w:val="24"/>
              </w:rPr>
            </w:pPr>
            <w:r>
              <w:rPr>
                <w:rFonts w:ascii="MS Gothic" w:eastAsia="MS Gothic" w:hAnsi="MS Gothic" w:cs="MS Gothic"/>
                <w:sz w:val="24"/>
                <w:szCs w:val="24"/>
              </w:rPr>
              <w:t>☐</w:t>
            </w:r>
            <w:r>
              <w:rPr>
                <w:sz w:val="24"/>
                <w:szCs w:val="24"/>
              </w:rPr>
              <w:t xml:space="preserve"> Past  </w:t>
            </w:r>
            <w:r>
              <w:rPr>
                <w:rFonts w:ascii="MS Gothic" w:eastAsia="MS Gothic" w:hAnsi="MS Gothic" w:cs="MS Gothic"/>
                <w:sz w:val="24"/>
                <w:szCs w:val="24"/>
              </w:rPr>
              <w:t>☐</w:t>
            </w:r>
            <w:r>
              <w:rPr>
                <w:sz w:val="24"/>
                <w:szCs w:val="24"/>
              </w:rPr>
              <w:t xml:space="preserve"> Current</w:t>
            </w:r>
          </w:p>
        </w:tc>
      </w:tr>
      <w:tr w:rsidR="00977785" w14:paraId="2BC67ABE" w14:textId="77777777">
        <w:tc>
          <w:tcPr>
            <w:tcW w:w="3775" w:type="dxa"/>
            <w:tcBorders>
              <w:bottom w:val="single" w:sz="4" w:space="0" w:color="000000"/>
            </w:tcBorders>
          </w:tcPr>
          <w:p w14:paraId="041D552F" w14:textId="77777777" w:rsidR="00977785" w:rsidRDefault="005A7740">
            <w:pPr>
              <w:rPr>
                <w:sz w:val="24"/>
                <w:szCs w:val="24"/>
              </w:rPr>
            </w:pPr>
            <w:r>
              <w:rPr>
                <w:sz w:val="24"/>
                <w:szCs w:val="24"/>
              </w:rPr>
              <w:t xml:space="preserve">Other: </w:t>
            </w:r>
            <w:r>
              <w:rPr>
                <w:color w:val="808080"/>
              </w:rPr>
              <w:t>Click or tap here to enter text.</w:t>
            </w:r>
          </w:p>
        </w:tc>
        <w:tc>
          <w:tcPr>
            <w:tcW w:w="3330" w:type="dxa"/>
            <w:gridSpan w:val="3"/>
            <w:tcBorders>
              <w:bottom w:val="single" w:sz="4" w:space="0" w:color="000000"/>
            </w:tcBorders>
          </w:tcPr>
          <w:p w14:paraId="7459AC82" w14:textId="77777777" w:rsidR="00977785" w:rsidRDefault="005A7740">
            <w:pPr>
              <w:tabs>
                <w:tab w:val="center" w:pos="1557"/>
              </w:tabs>
              <w:rPr>
                <w:sz w:val="24"/>
                <w:szCs w:val="24"/>
              </w:rPr>
            </w:pPr>
            <w:r>
              <w:rPr>
                <w:rFonts w:ascii="MS Gothic" w:eastAsia="MS Gothic" w:hAnsi="MS Gothic" w:cs="MS Gothic"/>
                <w:sz w:val="24"/>
                <w:szCs w:val="24"/>
              </w:rPr>
              <w:t>☐</w:t>
            </w:r>
            <w:r>
              <w:rPr>
                <w:sz w:val="24"/>
                <w:szCs w:val="24"/>
              </w:rPr>
              <w:t xml:space="preserve"> Past  </w:t>
            </w:r>
            <w:r>
              <w:rPr>
                <w:rFonts w:ascii="MS Gothic" w:eastAsia="MS Gothic" w:hAnsi="MS Gothic" w:cs="MS Gothic"/>
                <w:sz w:val="24"/>
                <w:szCs w:val="24"/>
              </w:rPr>
              <w:t>☐</w:t>
            </w:r>
            <w:r>
              <w:rPr>
                <w:sz w:val="24"/>
                <w:szCs w:val="24"/>
              </w:rPr>
              <w:t xml:space="preserve"> Current</w:t>
            </w:r>
          </w:p>
        </w:tc>
        <w:tc>
          <w:tcPr>
            <w:tcW w:w="3690" w:type="dxa"/>
            <w:gridSpan w:val="2"/>
            <w:tcBorders>
              <w:bottom w:val="single" w:sz="4" w:space="0" w:color="000000"/>
            </w:tcBorders>
          </w:tcPr>
          <w:p w14:paraId="2F3BFF86" w14:textId="77777777" w:rsidR="00977785" w:rsidRDefault="005A7740">
            <w:pPr>
              <w:tabs>
                <w:tab w:val="left" w:pos="1557"/>
              </w:tabs>
              <w:rPr>
                <w:sz w:val="24"/>
                <w:szCs w:val="24"/>
              </w:rPr>
            </w:pPr>
            <w:r>
              <w:rPr>
                <w:rFonts w:ascii="MS Gothic" w:eastAsia="MS Gothic" w:hAnsi="MS Gothic" w:cs="MS Gothic"/>
                <w:sz w:val="24"/>
                <w:szCs w:val="24"/>
              </w:rPr>
              <w:t>☐</w:t>
            </w:r>
            <w:r>
              <w:rPr>
                <w:sz w:val="24"/>
                <w:szCs w:val="24"/>
              </w:rPr>
              <w:t xml:space="preserve"> Past  </w:t>
            </w:r>
            <w:r>
              <w:rPr>
                <w:rFonts w:ascii="MS Gothic" w:eastAsia="MS Gothic" w:hAnsi="MS Gothic" w:cs="MS Gothic"/>
                <w:sz w:val="24"/>
                <w:szCs w:val="24"/>
              </w:rPr>
              <w:t>☐</w:t>
            </w:r>
            <w:r>
              <w:rPr>
                <w:sz w:val="24"/>
                <w:szCs w:val="24"/>
              </w:rPr>
              <w:t xml:space="preserve"> Current</w:t>
            </w:r>
          </w:p>
        </w:tc>
      </w:tr>
      <w:tr w:rsidR="00977785" w14:paraId="05C9408B" w14:textId="77777777">
        <w:tc>
          <w:tcPr>
            <w:tcW w:w="10795" w:type="dxa"/>
            <w:gridSpan w:val="6"/>
            <w:tcBorders>
              <w:bottom w:val="single" w:sz="4" w:space="0" w:color="000000"/>
            </w:tcBorders>
            <w:shd w:val="clear" w:color="auto" w:fill="D9D9D9"/>
          </w:tcPr>
          <w:p w14:paraId="785F944D" w14:textId="77777777" w:rsidR="00977785" w:rsidRDefault="00977785">
            <w:pPr>
              <w:rPr>
                <w:sz w:val="24"/>
                <w:szCs w:val="24"/>
              </w:rPr>
            </w:pPr>
          </w:p>
        </w:tc>
      </w:tr>
      <w:tr w:rsidR="00977785" w14:paraId="249CBFEC" w14:textId="77777777">
        <w:tc>
          <w:tcPr>
            <w:tcW w:w="5575" w:type="dxa"/>
            <w:gridSpan w:val="3"/>
            <w:tcBorders>
              <w:bottom w:val="single" w:sz="4" w:space="0" w:color="000000"/>
            </w:tcBorders>
            <w:shd w:val="clear" w:color="auto" w:fill="auto"/>
          </w:tcPr>
          <w:p w14:paraId="14BDBDA2" w14:textId="77777777" w:rsidR="00977785" w:rsidRDefault="005A7740">
            <w:pPr>
              <w:rPr>
                <w:sz w:val="24"/>
                <w:szCs w:val="24"/>
              </w:rPr>
            </w:pPr>
            <w:r>
              <w:rPr>
                <w:sz w:val="24"/>
                <w:szCs w:val="24"/>
              </w:rPr>
              <w:t>The MIBOSCOC is committed to growing a diverse membership to better reflect the populations we serve. Please indicate if you personally identify as part of the demographic areas from which we are seeking to increase representation. This information is volu</w:t>
            </w:r>
            <w:r>
              <w:rPr>
                <w:sz w:val="24"/>
                <w:szCs w:val="24"/>
              </w:rPr>
              <w:t>ntary and will not be shared without your express permission.</w:t>
            </w:r>
          </w:p>
        </w:tc>
        <w:tc>
          <w:tcPr>
            <w:tcW w:w="2520" w:type="dxa"/>
            <w:gridSpan w:val="2"/>
            <w:tcBorders>
              <w:bottom w:val="single" w:sz="4" w:space="0" w:color="000000"/>
            </w:tcBorders>
            <w:shd w:val="clear" w:color="auto" w:fill="auto"/>
          </w:tcPr>
          <w:p w14:paraId="4E20BEFA" w14:textId="77777777" w:rsidR="00977785" w:rsidRDefault="005A7740">
            <w:pPr>
              <w:rPr>
                <w:sz w:val="24"/>
                <w:szCs w:val="24"/>
              </w:rPr>
            </w:pPr>
            <w:r>
              <w:rPr>
                <w:rFonts w:ascii="MS Gothic" w:eastAsia="MS Gothic" w:hAnsi="MS Gothic" w:cs="MS Gothic"/>
                <w:sz w:val="24"/>
                <w:szCs w:val="24"/>
              </w:rPr>
              <w:t>☐</w:t>
            </w:r>
            <w:r>
              <w:rPr>
                <w:sz w:val="24"/>
                <w:szCs w:val="24"/>
              </w:rPr>
              <w:t xml:space="preserve"> Indigenous or Native American</w:t>
            </w:r>
          </w:p>
          <w:p w14:paraId="594B4F77" w14:textId="77777777" w:rsidR="00977785" w:rsidRDefault="005A7740">
            <w:pPr>
              <w:rPr>
                <w:sz w:val="24"/>
                <w:szCs w:val="24"/>
              </w:rPr>
            </w:pPr>
            <w:r>
              <w:rPr>
                <w:rFonts w:ascii="MS Gothic" w:eastAsia="MS Gothic" w:hAnsi="MS Gothic" w:cs="MS Gothic"/>
                <w:sz w:val="24"/>
                <w:szCs w:val="24"/>
              </w:rPr>
              <w:t>☐</w:t>
            </w:r>
            <w:r>
              <w:rPr>
                <w:sz w:val="24"/>
                <w:szCs w:val="24"/>
              </w:rPr>
              <w:t xml:space="preserve"> Black or African American</w:t>
            </w:r>
          </w:p>
          <w:p w14:paraId="39346F7B" w14:textId="77777777" w:rsidR="00977785" w:rsidRDefault="005A7740">
            <w:pPr>
              <w:tabs>
                <w:tab w:val="left" w:pos="1008"/>
              </w:tabs>
              <w:rPr>
                <w:sz w:val="24"/>
                <w:szCs w:val="24"/>
              </w:rPr>
            </w:pPr>
            <w:r>
              <w:rPr>
                <w:rFonts w:ascii="MS Gothic" w:eastAsia="MS Gothic" w:hAnsi="MS Gothic" w:cs="MS Gothic"/>
                <w:sz w:val="24"/>
                <w:szCs w:val="24"/>
              </w:rPr>
              <w:t>☐</w:t>
            </w:r>
            <w:r>
              <w:rPr>
                <w:sz w:val="24"/>
                <w:szCs w:val="24"/>
              </w:rPr>
              <w:t xml:space="preserve"> Latinx or Hispanic</w:t>
            </w:r>
          </w:p>
          <w:p w14:paraId="2BA5A710" w14:textId="77777777" w:rsidR="00977785" w:rsidRDefault="005A7740">
            <w:pPr>
              <w:tabs>
                <w:tab w:val="left" w:pos="1008"/>
              </w:tabs>
              <w:rPr>
                <w:sz w:val="24"/>
                <w:szCs w:val="24"/>
              </w:rPr>
            </w:pPr>
            <w:r>
              <w:rPr>
                <w:rFonts w:ascii="MS Gothic" w:eastAsia="MS Gothic" w:hAnsi="MS Gothic" w:cs="MS Gothic"/>
                <w:sz w:val="24"/>
                <w:szCs w:val="24"/>
              </w:rPr>
              <w:t>☐</w:t>
            </w:r>
            <w:r>
              <w:rPr>
                <w:sz w:val="24"/>
                <w:szCs w:val="24"/>
              </w:rPr>
              <w:t xml:space="preserve"> LGBTQIA</w:t>
            </w:r>
          </w:p>
        </w:tc>
        <w:tc>
          <w:tcPr>
            <w:tcW w:w="2700" w:type="dxa"/>
            <w:tcBorders>
              <w:bottom w:val="single" w:sz="4" w:space="0" w:color="000000"/>
            </w:tcBorders>
            <w:shd w:val="clear" w:color="auto" w:fill="auto"/>
          </w:tcPr>
          <w:p w14:paraId="0D06E170" w14:textId="77777777" w:rsidR="00977785" w:rsidRDefault="005A7740">
            <w:pPr>
              <w:tabs>
                <w:tab w:val="left" w:pos="1008"/>
              </w:tabs>
              <w:rPr>
                <w:sz w:val="24"/>
                <w:szCs w:val="24"/>
              </w:rPr>
            </w:pPr>
            <w:r>
              <w:rPr>
                <w:rFonts w:ascii="MS Gothic" w:eastAsia="MS Gothic" w:hAnsi="MS Gothic" w:cs="MS Gothic"/>
                <w:sz w:val="24"/>
                <w:szCs w:val="24"/>
              </w:rPr>
              <w:t>☐</w:t>
            </w:r>
            <w:r>
              <w:rPr>
                <w:sz w:val="24"/>
                <w:szCs w:val="24"/>
              </w:rPr>
              <w:t xml:space="preserve"> System Involved Youth (eg. Foster Care, Juvenile Justice)</w:t>
            </w:r>
          </w:p>
          <w:p w14:paraId="5C034A3F" w14:textId="77777777" w:rsidR="00977785" w:rsidRDefault="005A7740">
            <w:pPr>
              <w:tabs>
                <w:tab w:val="left" w:pos="1008"/>
              </w:tabs>
              <w:rPr>
                <w:sz w:val="24"/>
                <w:szCs w:val="24"/>
              </w:rPr>
            </w:pPr>
            <w:r>
              <w:rPr>
                <w:rFonts w:ascii="MS Gothic" w:eastAsia="MS Gothic" w:hAnsi="MS Gothic" w:cs="MS Gothic"/>
                <w:sz w:val="24"/>
                <w:szCs w:val="24"/>
              </w:rPr>
              <w:t>☐</w:t>
            </w:r>
            <w:r>
              <w:rPr>
                <w:sz w:val="24"/>
                <w:szCs w:val="24"/>
              </w:rPr>
              <w:t xml:space="preserve"> Returning Citizens (persons exiting priso</w:t>
            </w:r>
            <w:r>
              <w:rPr>
                <w:sz w:val="24"/>
                <w:szCs w:val="24"/>
              </w:rPr>
              <w:t>n)</w:t>
            </w:r>
          </w:p>
          <w:p w14:paraId="05443472" w14:textId="77777777" w:rsidR="00977785" w:rsidRDefault="00977785">
            <w:pPr>
              <w:rPr>
                <w:sz w:val="24"/>
                <w:szCs w:val="24"/>
              </w:rPr>
            </w:pPr>
          </w:p>
        </w:tc>
      </w:tr>
      <w:tr w:rsidR="00977785" w14:paraId="0FE2E091" w14:textId="77777777">
        <w:tc>
          <w:tcPr>
            <w:tcW w:w="10795" w:type="dxa"/>
            <w:gridSpan w:val="6"/>
            <w:tcBorders>
              <w:top w:val="nil"/>
              <w:left w:val="nil"/>
              <w:bottom w:val="single" w:sz="4" w:space="0" w:color="000000"/>
              <w:right w:val="nil"/>
            </w:tcBorders>
            <w:shd w:val="clear" w:color="auto" w:fill="auto"/>
          </w:tcPr>
          <w:p w14:paraId="2C7B97A7" w14:textId="77777777" w:rsidR="00977785" w:rsidRDefault="00977785">
            <w:pPr>
              <w:rPr>
                <w:sz w:val="24"/>
                <w:szCs w:val="24"/>
              </w:rPr>
            </w:pPr>
          </w:p>
          <w:p w14:paraId="1C75B01F" w14:textId="77777777" w:rsidR="00977785" w:rsidRDefault="00977785">
            <w:pPr>
              <w:rPr>
                <w:sz w:val="24"/>
                <w:szCs w:val="24"/>
              </w:rPr>
            </w:pPr>
          </w:p>
          <w:p w14:paraId="69F24F8E" w14:textId="77777777" w:rsidR="00977785" w:rsidRDefault="00977785">
            <w:pPr>
              <w:rPr>
                <w:sz w:val="24"/>
                <w:szCs w:val="24"/>
              </w:rPr>
            </w:pPr>
          </w:p>
        </w:tc>
      </w:tr>
      <w:tr w:rsidR="00977785" w14:paraId="2CA3D1BF" w14:textId="77777777">
        <w:tc>
          <w:tcPr>
            <w:tcW w:w="10795" w:type="dxa"/>
            <w:gridSpan w:val="6"/>
            <w:tcBorders>
              <w:top w:val="single" w:sz="4" w:space="0" w:color="000000"/>
            </w:tcBorders>
            <w:shd w:val="clear" w:color="auto" w:fill="D9D9D9"/>
          </w:tcPr>
          <w:p w14:paraId="0DCDD652" w14:textId="77777777" w:rsidR="00977785" w:rsidRDefault="00977785">
            <w:pPr>
              <w:rPr>
                <w:sz w:val="24"/>
                <w:szCs w:val="24"/>
              </w:rPr>
            </w:pPr>
          </w:p>
        </w:tc>
      </w:tr>
      <w:tr w:rsidR="00977785" w14:paraId="09E3E078" w14:textId="77777777">
        <w:tc>
          <w:tcPr>
            <w:tcW w:w="10795" w:type="dxa"/>
            <w:gridSpan w:val="6"/>
          </w:tcPr>
          <w:p w14:paraId="23B24A94" w14:textId="77777777" w:rsidR="00977785" w:rsidRDefault="005A7740">
            <w:pPr>
              <w:rPr>
                <w:sz w:val="24"/>
                <w:szCs w:val="24"/>
              </w:rPr>
            </w:pPr>
            <w:r>
              <w:rPr>
                <w:i/>
                <w:sz w:val="24"/>
                <w:szCs w:val="24"/>
              </w:rPr>
              <w:t>MIBOSCOC Committees:</w:t>
            </w:r>
            <w:r>
              <w:rPr>
                <w:sz w:val="24"/>
                <w:szCs w:val="24"/>
              </w:rPr>
              <w:t xml:space="preserve"> Please indicate which Committees you already serve on as a member or would be interested in joining.</w:t>
            </w:r>
          </w:p>
        </w:tc>
      </w:tr>
      <w:tr w:rsidR="00977785" w14:paraId="06872AEB" w14:textId="77777777">
        <w:tc>
          <w:tcPr>
            <w:tcW w:w="10795" w:type="dxa"/>
            <w:gridSpan w:val="6"/>
          </w:tcPr>
          <w:p w14:paraId="062700C3" w14:textId="77777777" w:rsidR="00977785" w:rsidRDefault="005A7740">
            <w:pPr>
              <w:rPr>
                <w:sz w:val="24"/>
                <w:szCs w:val="24"/>
              </w:rPr>
            </w:pPr>
            <w:r>
              <w:rPr>
                <w:rFonts w:ascii="MS Gothic" w:eastAsia="MS Gothic" w:hAnsi="MS Gothic" w:cs="MS Gothic"/>
                <w:sz w:val="24"/>
                <w:szCs w:val="24"/>
              </w:rPr>
              <w:t>☐</w:t>
            </w:r>
            <w:r>
              <w:rPr>
                <w:sz w:val="24"/>
                <w:szCs w:val="24"/>
              </w:rPr>
              <w:t xml:space="preserve"> Contractual Oversight     </w:t>
            </w:r>
            <w:r>
              <w:rPr>
                <w:rFonts w:ascii="MS Gothic" w:eastAsia="MS Gothic" w:hAnsi="MS Gothic" w:cs="MS Gothic"/>
                <w:sz w:val="24"/>
                <w:szCs w:val="24"/>
              </w:rPr>
              <w:t>☐</w:t>
            </w:r>
            <w:r>
              <w:rPr>
                <w:sz w:val="24"/>
                <w:szCs w:val="24"/>
              </w:rPr>
              <w:t xml:space="preserve"> Coordinated Entry      </w:t>
            </w:r>
            <w:r>
              <w:rPr>
                <w:rFonts w:ascii="MS Gothic" w:eastAsia="MS Gothic" w:hAnsi="MS Gothic" w:cs="MS Gothic"/>
                <w:sz w:val="24"/>
                <w:szCs w:val="24"/>
              </w:rPr>
              <w:t>☐</w:t>
            </w:r>
            <w:r>
              <w:rPr>
                <w:sz w:val="24"/>
                <w:szCs w:val="24"/>
              </w:rPr>
              <w:t xml:space="preserve"> Executive     </w:t>
            </w:r>
            <w:r>
              <w:rPr>
                <w:rFonts w:ascii="MS Gothic" w:eastAsia="MS Gothic" w:hAnsi="MS Gothic" w:cs="MS Gothic"/>
                <w:sz w:val="24"/>
                <w:szCs w:val="24"/>
              </w:rPr>
              <w:t>☐</w:t>
            </w:r>
            <w:r>
              <w:rPr>
                <w:sz w:val="24"/>
                <w:szCs w:val="24"/>
              </w:rPr>
              <w:t xml:space="preserve"> Finance     </w:t>
            </w:r>
          </w:p>
          <w:p w14:paraId="2154EFEA" w14:textId="77777777" w:rsidR="00977785" w:rsidRDefault="005A7740">
            <w:pPr>
              <w:rPr>
                <w:sz w:val="24"/>
                <w:szCs w:val="24"/>
              </w:rPr>
            </w:pPr>
            <w:r>
              <w:rPr>
                <w:rFonts w:ascii="MS Gothic" w:eastAsia="MS Gothic" w:hAnsi="MS Gothic" w:cs="MS Gothic"/>
                <w:sz w:val="24"/>
                <w:szCs w:val="24"/>
              </w:rPr>
              <w:t>☐</w:t>
            </w:r>
            <w:r>
              <w:rPr>
                <w:sz w:val="24"/>
                <w:szCs w:val="24"/>
              </w:rPr>
              <w:t xml:space="preserve"> HUD CoC Application and Evaluation     </w:t>
            </w:r>
            <w:r>
              <w:rPr>
                <w:rFonts w:ascii="MS Gothic" w:eastAsia="MS Gothic" w:hAnsi="MS Gothic" w:cs="MS Gothic"/>
                <w:sz w:val="24"/>
                <w:szCs w:val="24"/>
              </w:rPr>
              <w:t>☐</w:t>
            </w:r>
            <w:r>
              <w:rPr>
                <w:sz w:val="24"/>
                <w:szCs w:val="24"/>
              </w:rPr>
              <w:t xml:space="preserve"> Membership and Nominating     </w:t>
            </w:r>
            <w:r>
              <w:rPr>
                <w:rFonts w:ascii="MS Gothic" w:eastAsia="MS Gothic" w:hAnsi="MS Gothic" w:cs="MS Gothic"/>
                <w:sz w:val="24"/>
                <w:szCs w:val="24"/>
              </w:rPr>
              <w:t>☐</w:t>
            </w:r>
            <w:r>
              <w:rPr>
                <w:sz w:val="24"/>
                <w:szCs w:val="24"/>
              </w:rPr>
              <w:t xml:space="preserve"> Performance and Outcomes</w:t>
            </w:r>
          </w:p>
          <w:p w14:paraId="5284AAE4" w14:textId="77777777" w:rsidR="00977785" w:rsidRDefault="005A7740">
            <w:pPr>
              <w:tabs>
                <w:tab w:val="left" w:pos="1488"/>
              </w:tabs>
              <w:rPr>
                <w:sz w:val="24"/>
                <w:szCs w:val="24"/>
              </w:rPr>
            </w:pPr>
            <w:r>
              <w:rPr>
                <w:rFonts w:ascii="MS Gothic" w:eastAsia="MS Gothic" w:hAnsi="MS Gothic" w:cs="MS Gothic"/>
                <w:sz w:val="24"/>
                <w:szCs w:val="24"/>
              </w:rPr>
              <w:t>☐</w:t>
            </w:r>
            <w:r>
              <w:rPr>
                <w:sz w:val="24"/>
                <w:szCs w:val="24"/>
              </w:rPr>
              <w:t xml:space="preserve"> Racial Equity and Accountability</w:t>
            </w:r>
          </w:p>
          <w:p w14:paraId="469CC039" w14:textId="77777777" w:rsidR="00977785" w:rsidRDefault="005A7740">
            <w:pPr>
              <w:rPr>
                <w:sz w:val="24"/>
                <w:szCs w:val="24"/>
              </w:rPr>
            </w:pPr>
            <w:r>
              <w:rPr>
                <w:sz w:val="24"/>
                <w:szCs w:val="24"/>
              </w:rPr>
              <w:t xml:space="preserve">Vulnerable Populations: </w:t>
            </w:r>
            <w:r>
              <w:rPr>
                <w:rFonts w:ascii="MS Gothic" w:eastAsia="MS Gothic" w:hAnsi="MS Gothic" w:cs="MS Gothic"/>
                <w:sz w:val="24"/>
                <w:szCs w:val="24"/>
              </w:rPr>
              <w:t>☐</w:t>
            </w:r>
            <w:r>
              <w:rPr>
                <w:sz w:val="24"/>
                <w:szCs w:val="24"/>
              </w:rPr>
              <w:t xml:space="preserve"> Domestic Violence     </w:t>
            </w:r>
            <w:r>
              <w:rPr>
                <w:rFonts w:ascii="MS Gothic" w:eastAsia="MS Gothic" w:hAnsi="MS Gothic" w:cs="MS Gothic"/>
                <w:sz w:val="24"/>
                <w:szCs w:val="24"/>
              </w:rPr>
              <w:t>☐</w:t>
            </w:r>
            <w:r>
              <w:rPr>
                <w:sz w:val="24"/>
                <w:szCs w:val="24"/>
              </w:rPr>
              <w:t xml:space="preserve"> Veterans     </w:t>
            </w:r>
            <w:r>
              <w:rPr>
                <w:rFonts w:ascii="MS Gothic" w:eastAsia="MS Gothic" w:hAnsi="MS Gothic" w:cs="MS Gothic"/>
                <w:sz w:val="24"/>
                <w:szCs w:val="24"/>
              </w:rPr>
              <w:t>☐</w:t>
            </w:r>
            <w:r>
              <w:rPr>
                <w:sz w:val="24"/>
                <w:szCs w:val="24"/>
              </w:rPr>
              <w:t xml:space="preserve"> Youth</w:t>
            </w:r>
          </w:p>
        </w:tc>
      </w:tr>
      <w:tr w:rsidR="00977785" w14:paraId="59C0C380" w14:textId="77777777">
        <w:tc>
          <w:tcPr>
            <w:tcW w:w="10795" w:type="dxa"/>
            <w:gridSpan w:val="6"/>
            <w:shd w:val="clear" w:color="auto" w:fill="D9D9D9"/>
          </w:tcPr>
          <w:p w14:paraId="0A86358B" w14:textId="77777777" w:rsidR="00977785" w:rsidRDefault="00977785">
            <w:pPr>
              <w:rPr>
                <w:sz w:val="24"/>
                <w:szCs w:val="24"/>
              </w:rPr>
            </w:pPr>
          </w:p>
        </w:tc>
      </w:tr>
      <w:tr w:rsidR="00977785" w14:paraId="146BD1AA" w14:textId="77777777">
        <w:trPr>
          <w:trHeight w:val="1160"/>
        </w:trPr>
        <w:tc>
          <w:tcPr>
            <w:tcW w:w="10795" w:type="dxa"/>
            <w:gridSpan w:val="6"/>
          </w:tcPr>
          <w:p w14:paraId="5318F392" w14:textId="77777777" w:rsidR="00977785" w:rsidRDefault="005A7740">
            <w:pPr>
              <w:rPr>
                <w:sz w:val="24"/>
                <w:szCs w:val="24"/>
              </w:rPr>
            </w:pPr>
            <w:r>
              <w:rPr>
                <w:sz w:val="24"/>
                <w:szCs w:val="24"/>
              </w:rPr>
              <w:t>What is your involvement with your Local Planning Body?</w:t>
            </w:r>
          </w:p>
          <w:p w14:paraId="7F44FB5B" w14:textId="77777777" w:rsidR="00977785" w:rsidRDefault="005A7740">
            <w:pPr>
              <w:rPr>
                <w:sz w:val="24"/>
                <w:szCs w:val="24"/>
              </w:rPr>
            </w:pPr>
            <w:r>
              <w:rPr>
                <w:color w:val="808080"/>
              </w:rPr>
              <w:t>Click or tap here to enter text.</w:t>
            </w:r>
          </w:p>
        </w:tc>
      </w:tr>
      <w:tr w:rsidR="00977785" w14:paraId="3DA9972D" w14:textId="77777777">
        <w:trPr>
          <w:trHeight w:val="1070"/>
        </w:trPr>
        <w:tc>
          <w:tcPr>
            <w:tcW w:w="10795" w:type="dxa"/>
            <w:gridSpan w:val="6"/>
          </w:tcPr>
          <w:p w14:paraId="07572720" w14:textId="77777777" w:rsidR="00977785" w:rsidRDefault="005A7740">
            <w:pPr>
              <w:rPr>
                <w:sz w:val="24"/>
                <w:szCs w:val="24"/>
              </w:rPr>
            </w:pPr>
            <w:r>
              <w:rPr>
                <w:sz w:val="24"/>
                <w:szCs w:val="24"/>
              </w:rPr>
              <w:t xml:space="preserve">What do you hope to bring to the Governance Council? </w:t>
            </w:r>
          </w:p>
          <w:p w14:paraId="3584AB3A" w14:textId="77777777" w:rsidR="00977785" w:rsidRDefault="005A7740">
            <w:pPr>
              <w:rPr>
                <w:sz w:val="24"/>
                <w:szCs w:val="24"/>
              </w:rPr>
            </w:pPr>
            <w:r>
              <w:rPr>
                <w:color w:val="808080"/>
              </w:rPr>
              <w:t>Click or tap here to enter text.</w:t>
            </w:r>
          </w:p>
        </w:tc>
      </w:tr>
      <w:tr w:rsidR="00977785" w14:paraId="55C04275" w14:textId="77777777">
        <w:trPr>
          <w:trHeight w:val="1070"/>
        </w:trPr>
        <w:tc>
          <w:tcPr>
            <w:tcW w:w="10795" w:type="dxa"/>
            <w:gridSpan w:val="6"/>
          </w:tcPr>
          <w:p w14:paraId="2E1981A6" w14:textId="77777777" w:rsidR="00977785" w:rsidRDefault="005A7740">
            <w:pPr>
              <w:rPr>
                <w:sz w:val="24"/>
                <w:szCs w:val="24"/>
              </w:rPr>
            </w:pPr>
            <w:r>
              <w:rPr>
                <w:sz w:val="24"/>
                <w:szCs w:val="24"/>
              </w:rPr>
              <w:t>What do you hope to bring back to your Local Planning Body?</w:t>
            </w:r>
          </w:p>
          <w:p w14:paraId="238F9127" w14:textId="77777777" w:rsidR="00977785" w:rsidRDefault="005A7740">
            <w:pPr>
              <w:rPr>
                <w:sz w:val="24"/>
                <w:szCs w:val="24"/>
              </w:rPr>
            </w:pPr>
            <w:r>
              <w:rPr>
                <w:color w:val="808080"/>
              </w:rPr>
              <w:t>Click or tap here to enter text.</w:t>
            </w:r>
          </w:p>
        </w:tc>
      </w:tr>
    </w:tbl>
    <w:p w14:paraId="4BC272AC" w14:textId="77777777" w:rsidR="00977785" w:rsidRDefault="00977785">
      <w:pPr>
        <w:spacing w:after="0" w:line="240" w:lineRule="auto"/>
        <w:rPr>
          <w:sz w:val="24"/>
          <w:szCs w:val="24"/>
        </w:rPr>
      </w:pPr>
    </w:p>
    <w:p w14:paraId="7DB60719" w14:textId="77777777" w:rsidR="00977785" w:rsidRDefault="005A7740">
      <w:pPr>
        <w:spacing w:after="0" w:line="240" w:lineRule="auto"/>
        <w:rPr>
          <w:b/>
          <w:sz w:val="24"/>
          <w:szCs w:val="24"/>
        </w:rPr>
      </w:pPr>
      <w:r>
        <w:rPr>
          <w:b/>
          <w:sz w:val="24"/>
          <w:szCs w:val="24"/>
        </w:rPr>
        <w:t>If representing a county, please complete the following:</w:t>
      </w:r>
    </w:p>
    <w:p w14:paraId="4B3B4963" w14:textId="77777777" w:rsidR="00977785" w:rsidRDefault="005A7740">
      <w:pPr>
        <w:spacing w:after="0" w:line="240" w:lineRule="auto"/>
        <w:rPr>
          <w:sz w:val="24"/>
          <w:szCs w:val="24"/>
        </w:rPr>
      </w:pPr>
      <w:r>
        <w:rPr>
          <w:sz w:val="24"/>
          <w:szCs w:val="24"/>
        </w:rPr>
        <w:t xml:space="preserve">Date selected by Local Planning Body for Representative role: </w:t>
      </w:r>
      <w:r>
        <w:rPr>
          <w:color w:val="808080"/>
        </w:rPr>
        <w:t>Click or tap to enter a date.</w:t>
      </w:r>
    </w:p>
    <w:p w14:paraId="3C7B25D2" w14:textId="77777777" w:rsidR="00977785" w:rsidRDefault="005A7740">
      <w:pPr>
        <w:spacing w:after="0" w:line="240" w:lineRule="auto"/>
        <w:rPr>
          <w:sz w:val="24"/>
          <w:szCs w:val="24"/>
        </w:rPr>
      </w:pPr>
      <w:r>
        <w:rPr>
          <w:sz w:val="24"/>
          <w:szCs w:val="24"/>
        </w:rPr>
        <w:t>Name and ema</w:t>
      </w:r>
      <w:r>
        <w:rPr>
          <w:sz w:val="24"/>
          <w:szCs w:val="24"/>
        </w:rPr>
        <w:t xml:space="preserve">il address of Local Planning Body Chair or Co-Chair: </w:t>
      </w:r>
      <w:r>
        <w:rPr>
          <w:color w:val="808080"/>
        </w:rPr>
        <w:t>Click or tap here to enter text.</w:t>
      </w:r>
    </w:p>
    <w:p w14:paraId="5B66AE5F" w14:textId="77777777" w:rsidR="00977785" w:rsidRDefault="00977785">
      <w:pPr>
        <w:spacing w:after="0" w:line="240" w:lineRule="auto"/>
        <w:rPr>
          <w:sz w:val="24"/>
          <w:szCs w:val="24"/>
        </w:rPr>
      </w:pPr>
    </w:p>
    <w:p w14:paraId="0D3C5E7D" w14:textId="77777777" w:rsidR="00977785" w:rsidRDefault="005A7740">
      <w:pPr>
        <w:spacing w:after="0" w:line="240" w:lineRule="auto"/>
        <w:rPr>
          <w:i/>
          <w:sz w:val="24"/>
          <w:szCs w:val="24"/>
        </w:rPr>
      </w:pPr>
      <w:r>
        <w:rPr>
          <w:i/>
          <w:sz w:val="24"/>
          <w:szCs w:val="24"/>
        </w:rPr>
        <w:t xml:space="preserve">Per the Governance Charter, Governance Council representatives serve staggered two-year terms. Terms begin January 1 and end December 31. Rotation will be determined by </w:t>
      </w:r>
      <w:r>
        <w:rPr>
          <w:i/>
          <w:sz w:val="24"/>
          <w:szCs w:val="24"/>
        </w:rPr>
        <w:t>the Membership and Nominating Committee. Seats are not term-limited.</w:t>
      </w:r>
    </w:p>
    <w:p w14:paraId="60018B12" w14:textId="77777777" w:rsidR="00977785" w:rsidRDefault="00977785">
      <w:pPr>
        <w:spacing w:after="0" w:line="240" w:lineRule="auto"/>
        <w:rPr>
          <w:sz w:val="24"/>
          <w:szCs w:val="24"/>
        </w:rPr>
      </w:pPr>
    </w:p>
    <w:p w14:paraId="36410B14" w14:textId="77777777" w:rsidR="00977785" w:rsidRDefault="00977785">
      <w:pPr>
        <w:spacing w:after="0" w:line="240" w:lineRule="auto"/>
        <w:rPr>
          <w:sz w:val="24"/>
          <w:szCs w:val="24"/>
        </w:rPr>
      </w:pPr>
    </w:p>
    <w:p w14:paraId="7852DA6D" w14:textId="77777777" w:rsidR="00977785" w:rsidRDefault="005A7740">
      <w:pPr>
        <w:spacing w:after="0" w:line="240" w:lineRule="auto"/>
        <w:jc w:val="center"/>
        <w:rPr>
          <w:b/>
          <w:sz w:val="24"/>
          <w:szCs w:val="24"/>
        </w:rPr>
      </w:pPr>
      <w:r>
        <w:rPr>
          <w:b/>
          <w:sz w:val="24"/>
          <w:szCs w:val="24"/>
        </w:rPr>
        <w:t>Submit this document electronically to:</w:t>
      </w:r>
    </w:p>
    <w:p w14:paraId="1D927179" w14:textId="77777777" w:rsidR="00977785" w:rsidRDefault="005A7740">
      <w:pPr>
        <w:spacing w:after="0" w:line="240" w:lineRule="auto"/>
        <w:jc w:val="center"/>
        <w:rPr>
          <w:sz w:val="24"/>
          <w:szCs w:val="24"/>
        </w:rPr>
      </w:pPr>
      <w:r>
        <w:rPr>
          <w:sz w:val="24"/>
          <w:szCs w:val="24"/>
        </w:rPr>
        <w:t xml:space="preserve">Jesica Mays, MIBOSCOC Coordinator – </w:t>
      </w:r>
      <w:hyperlink r:id="rId8">
        <w:r>
          <w:rPr>
            <w:color w:val="0563C1"/>
            <w:sz w:val="24"/>
            <w:szCs w:val="24"/>
            <w:u w:val="single"/>
          </w:rPr>
          <w:t>coordinator@miboscoc.com</w:t>
        </w:r>
      </w:hyperlink>
    </w:p>
    <w:p w14:paraId="1617FBC3" w14:textId="77777777" w:rsidR="00977785" w:rsidRDefault="005A7740">
      <w:pPr>
        <w:spacing w:after="0" w:line="240" w:lineRule="auto"/>
        <w:jc w:val="center"/>
        <w:rPr>
          <w:b/>
          <w:sz w:val="24"/>
          <w:szCs w:val="24"/>
        </w:rPr>
      </w:pPr>
      <w:r>
        <w:rPr>
          <w:b/>
          <w:sz w:val="24"/>
          <w:szCs w:val="24"/>
        </w:rPr>
        <w:t>Thank you!</w:t>
      </w:r>
    </w:p>
    <w:sectPr w:rsidR="0097778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87026" w14:textId="77777777" w:rsidR="00000000" w:rsidRDefault="005A7740">
      <w:pPr>
        <w:spacing w:after="0" w:line="240" w:lineRule="auto"/>
      </w:pPr>
      <w:r>
        <w:separator/>
      </w:r>
    </w:p>
  </w:endnote>
  <w:endnote w:type="continuationSeparator" w:id="0">
    <w:p w14:paraId="21F85186" w14:textId="77777777" w:rsidR="00000000" w:rsidRDefault="005A7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8899" w14:textId="77777777" w:rsidR="00977785" w:rsidRDefault="0097778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C8601" w14:textId="77777777" w:rsidR="00977785" w:rsidRDefault="005A774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87DB64C" w14:textId="77777777" w:rsidR="00977785" w:rsidRDefault="0097778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D9F35" w14:textId="77777777" w:rsidR="00977785" w:rsidRDefault="0097778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22249" w14:textId="77777777" w:rsidR="00000000" w:rsidRDefault="005A7740">
      <w:pPr>
        <w:spacing w:after="0" w:line="240" w:lineRule="auto"/>
      </w:pPr>
      <w:r>
        <w:separator/>
      </w:r>
    </w:p>
  </w:footnote>
  <w:footnote w:type="continuationSeparator" w:id="0">
    <w:p w14:paraId="1DCA444E" w14:textId="77777777" w:rsidR="00000000" w:rsidRDefault="005A7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C590" w14:textId="77777777" w:rsidR="00977785" w:rsidRDefault="0097778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B7A1" w14:textId="77777777" w:rsidR="00977785" w:rsidRDefault="005A7740">
    <w:pPr>
      <w:pBdr>
        <w:top w:val="nil"/>
        <w:left w:val="nil"/>
        <w:bottom w:val="nil"/>
        <w:right w:val="nil"/>
        <w:between w:val="nil"/>
      </w:pBdr>
      <w:tabs>
        <w:tab w:val="center" w:pos="4680"/>
        <w:tab w:val="right" w:pos="9360"/>
      </w:tabs>
      <w:spacing w:after="0" w:line="240" w:lineRule="auto"/>
      <w:jc w:val="right"/>
      <w:rPr>
        <w:b/>
        <w:color w:val="000000"/>
        <w:sz w:val="40"/>
        <w:szCs w:val="40"/>
      </w:rPr>
    </w:pPr>
    <w:r>
      <w:rPr>
        <w:b/>
        <w:noProof/>
        <w:sz w:val="40"/>
        <w:szCs w:val="40"/>
      </w:rPr>
      <w:drawing>
        <wp:anchor distT="0" distB="0" distL="114300" distR="114300" simplePos="0" relativeHeight="251658240" behindDoc="0" locked="0" layoutInCell="1" hidden="0" allowOverlap="1" wp14:anchorId="68B33785" wp14:editId="7A30646B">
          <wp:simplePos x="0" y="0"/>
          <wp:positionH relativeFrom="margin">
            <wp:posOffset>247015</wp:posOffset>
          </wp:positionH>
          <wp:positionV relativeFrom="margin">
            <wp:posOffset>-1156970</wp:posOffset>
          </wp:positionV>
          <wp:extent cx="1233805" cy="109728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33805" cy="1097280"/>
                  </a:xfrm>
                  <a:prstGeom prst="rect">
                    <a:avLst/>
                  </a:prstGeom>
                  <a:ln/>
                </pic:spPr>
              </pic:pic>
            </a:graphicData>
          </a:graphic>
        </wp:anchor>
      </w:drawing>
    </w:r>
    <w:r>
      <w:rPr>
        <w:b/>
        <w:color w:val="000000"/>
        <w:sz w:val="40"/>
        <w:szCs w:val="40"/>
      </w:rPr>
      <w:t xml:space="preserve">Governance Council </w:t>
    </w:r>
  </w:p>
  <w:p w14:paraId="008A8391" w14:textId="77777777" w:rsidR="00977785" w:rsidRDefault="005A7740">
    <w:pPr>
      <w:pBdr>
        <w:top w:val="nil"/>
        <w:left w:val="nil"/>
        <w:bottom w:val="nil"/>
        <w:right w:val="nil"/>
        <w:between w:val="nil"/>
      </w:pBdr>
      <w:tabs>
        <w:tab w:val="center" w:pos="4680"/>
        <w:tab w:val="right" w:pos="9360"/>
      </w:tabs>
      <w:spacing w:after="0" w:line="240" w:lineRule="auto"/>
      <w:jc w:val="right"/>
      <w:rPr>
        <w:b/>
        <w:color w:val="000000"/>
        <w:sz w:val="40"/>
        <w:szCs w:val="40"/>
      </w:rPr>
    </w:pPr>
    <w:r>
      <w:rPr>
        <w:b/>
        <w:color w:val="000000"/>
        <w:sz w:val="40"/>
        <w:szCs w:val="40"/>
      </w:rPr>
      <w:t>Membership Application</w:t>
    </w:r>
  </w:p>
  <w:p w14:paraId="5CE6109D" w14:textId="77777777" w:rsidR="00977785" w:rsidRDefault="005A7740">
    <w:pPr>
      <w:pBdr>
        <w:top w:val="nil"/>
        <w:left w:val="nil"/>
        <w:bottom w:val="nil"/>
        <w:right w:val="nil"/>
        <w:between w:val="nil"/>
      </w:pBdr>
      <w:tabs>
        <w:tab w:val="center" w:pos="4680"/>
        <w:tab w:val="right" w:pos="9360"/>
      </w:tabs>
      <w:spacing w:after="0" w:line="240" w:lineRule="auto"/>
      <w:jc w:val="right"/>
      <w:rPr>
        <w:b/>
        <w:color w:val="000000"/>
        <w:sz w:val="24"/>
        <w:szCs w:val="24"/>
      </w:rPr>
    </w:pPr>
    <w:r>
      <w:rPr>
        <w:b/>
        <w:color w:val="000000"/>
        <w:sz w:val="24"/>
        <w:szCs w:val="24"/>
      </w:rPr>
      <w:t>Updated March 10, 2022</w:t>
    </w:r>
  </w:p>
  <w:p w14:paraId="0118470F" w14:textId="77777777" w:rsidR="00977785" w:rsidRDefault="0097778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43C4" w14:textId="77777777" w:rsidR="00977785" w:rsidRDefault="0097778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160FC"/>
    <w:multiLevelType w:val="multilevel"/>
    <w:tmpl w:val="012EA8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01937AC"/>
    <w:multiLevelType w:val="multilevel"/>
    <w:tmpl w:val="FE84A9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3904B63"/>
    <w:multiLevelType w:val="multilevel"/>
    <w:tmpl w:val="BC5A7F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722482379">
    <w:abstractNumId w:val="2"/>
  </w:num>
  <w:num w:numId="2" w16cid:durableId="828909888">
    <w:abstractNumId w:val="0"/>
  </w:num>
  <w:num w:numId="3" w16cid:durableId="1590699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785"/>
    <w:rsid w:val="005A7740"/>
    <w:rsid w:val="0097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0734D"/>
  <w15:docId w15:val="{D355031F-276B-42A3-A079-C977EB7F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80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20C"/>
  </w:style>
  <w:style w:type="paragraph" w:styleId="Footer">
    <w:name w:val="footer"/>
    <w:basedOn w:val="Normal"/>
    <w:link w:val="FooterChar"/>
    <w:uiPriority w:val="99"/>
    <w:unhideWhenUsed/>
    <w:rsid w:val="00E80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20C"/>
  </w:style>
  <w:style w:type="character" w:styleId="Strong">
    <w:name w:val="Strong"/>
    <w:basedOn w:val="DefaultParagraphFont"/>
    <w:uiPriority w:val="22"/>
    <w:qFormat/>
    <w:rsid w:val="00D66B66"/>
    <w:rPr>
      <w:b/>
      <w:bCs/>
    </w:rPr>
  </w:style>
  <w:style w:type="table" w:styleId="TableGrid">
    <w:name w:val="Table Grid"/>
    <w:basedOn w:val="TableNormal"/>
    <w:uiPriority w:val="39"/>
    <w:rsid w:val="00C22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22A31"/>
    <w:rPr>
      <w:color w:val="808080"/>
    </w:rPr>
  </w:style>
  <w:style w:type="character" w:styleId="Hyperlink">
    <w:name w:val="Hyperlink"/>
    <w:basedOn w:val="DefaultParagraphFont"/>
    <w:uiPriority w:val="99"/>
    <w:unhideWhenUsed/>
    <w:rsid w:val="00D21645"/>
    <w:rPr>
      <w:color w:val="0563C1" w:themeColor="hyperlink"/>
      <w:u w:val="single"/>
    </w:rPr>
  </w:style>
  <w:style w:type="character" w:styleId="UnresolvedMention">
    <w:name w:val="Unresolved Mention"/>
    <w:basedOn w:val="DefaultParagraphFont"/>
    <w:uiPriority w:val="99"/>
    <w:semiHidden/>
    <w:unhideWhenUsed/>
    <w:rsid w:val="00D21645"/>
    <w:rPr>
      <w:color w:val="605E5C"/>
      <w:shd w:val="clear" w:color="auto" w:fill="E1DFDD"/>
    </w:rPr>
  </w:style>
  <w:style w:type="character" w:styleId="CommentReference">
    <w:name w:val="annotation reference"/>
    <w:basedOn w:val="DefaultParagraphFont"/>
    <w:uiPriority w:val="99"/>
    <w:semiHidden/>
    <w:unhideWhenUsed/>
    <w:rsid w:val="00485CDC"/>
    <w:rPr>
      <w:sz w:val="16"/>
      <w:szCs w:val="16"/>
    </w:rPr>
  </w:style>
  <w:style w:type="paragraph" w:styleId="CommentText">
    <w:name w:val="annotation text"/>
    <w:basedOn w:val="Normal"/>
    <w:link w:val="CommentTextChar"/>
    <w:uiPriority w:val="99"/>
    <w:semiHidden/>
    <w:unhideWhenUsed/>
    <w:rsid w:val="00485CDC"/>
    <w:pPr>
      <w:spacing w:line="240" w:lineRule="auto"/>
    </w:pPr>
    <w:rPr>
      <w:sz w:val="20"/>
      <w:szCs w:val="20"/>
    </w:rPr>
  </w:style>
  <w:style w:type="character" w:customStyle="1" w:styleId="CommentTextChar">
    <w:name w:val="Comment Text Char"/>
    <w:basedOn w:val="DefaultParagraphFont"/>
    <w:link w:val="CommentText"/>
    <w:uiPriority w:val="99"/>
    <w:semiHidden/>
    <w:rsid w:val="00485CDC"/>
    <w:rPr>
      <w:sz w:val="20"/>
      <w:szCs w:val="20"/>
    </w:rPr>
  </w:style>
  <w:style w:type="paragraph" w:styleId="CommentSubject">
    <w:name w:val="annotation subject"/>
    <w:basedOn w:val="CommentText"/>
    <w:next w:val="CommentText"/>
    <w:link w:val="CommentSubjectChar"/>
    <w:uiPriority w:val="99"/>
    <w:semiHidden/>
    <w:unhideWhenUsed/>
    <w:rsid w:val="00485CDC"/>
    <w:rPr>
      <w:b/>
      <w:bCs/>
    </w:rPr>
  </w:style>
  <w:style w:type="character" w:customStyle="1" w:styleId="CommentSubjectChar">
    <w:name w:val="Comment Subject Char"/>
    <w:basedOn w:val="CommentTextChar"/>
    <w:link w:val="CommentSubject"/>
    <w:uiPriority w:val="99"/>
    <w:semiHidden/>
    <w:rsid w:val="00485CDC"/>
    <w:rPr>
      <w:b/>
      <w:bCs/>
      <w:sz w:val="20"/>
      <w:szCs w:val="20"/>
    </w:rPr>
  </w:style>
  <w:style w:type="paragraph" w:styleId="BalloonText">
    <w:name w:val="Balloon Text"/>
    <w:basedOn w:val="Normal"/>
    <w:link w:val="BalloonTextChar"/>
    <w:uiPriority w:val="99"/>
    <w:semiHidden/>
    <w:unhideWhenUsed/>
    <w:rsid w:val="006F62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2C3"/>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ordinator@miboscoc.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re6548578PUn8H0Cyt2O/CS8Xw==">AMUW2mWrslCfFW/Pztgzd6a7a3362DfVI2t0w0Bq+DU+ooy34ETl/+yBI4FOsjMb+J5utYPdJ42nCHWC9BC3IsbxhxErKcLaCyxhjQFEAwaB2jw+2BSl1Fc=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4673</Characters>
  <Application>Microsoft Office Word</Application>
  <DocSecurity>0</DocSecurity>
  <Lines>38</Lines>
  <Paragraphs>10</Paragraphs>
  <ScaleCrop>false</ScaleCrop>
  <Company>State of Michigan</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Soulard, Christina (MSHDA)</dc:creator>
  <cp:lastModifiedBy>Mays, Jessica (MSHDA)</cp:lastModifiedBy>
  <cp:revision>2</cp:revision>
  <dcterms:created xsi:type="dcterms:W3CDTF">2022-10-11T14:57:00Z</dcterms:created>
  <dcterms:modified xsi:type="dcterms:W3CDTF">2022-10-11T14:57:00Z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2022-03-09T23:00:29Z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eb4e59ff-071c-4682-a70f-f028e09a2c91</vt:lpwstr>
  </property>
  <property fmtid="{D5CDD505-2E9C-101B-9397-08002B2CF9AE}" pid="8" name="MSIP_Label_3a2fed65-62e7-46ea-af74-187e0c17143a_ContentBits">
    <vt:lpwstr>0</vt:lpwstr>
  </property>
</Properties>
</file>